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2F" w:rsidRDefault="00545F2F" w:rsidP="000C7D48">
      <w:pPr>
        <w:spacing w:after="0"/>
        <w:jc w:val="both"/>
        <w:rPr>
          <w:rFonts w:cs="Calibri"/>
          <w:b/>
          <w:color w:val="1F497D" w:themeColor="text2"/>
          <w:sz w:val="28"/>
          <w:szCs w:val="28"/>
        </w:rPr>
      </w:pPr>
    </w:p>
    <w:p w:rsidR="00B57E63" w:rsidRPr="00C75619" w:rsidRDefault="007A07A1" w:rsidP="000C7D48">
      <w:pPr>
        <w:spacing w:after="0"/>
        <w:jc w:val="both"/>
        <w:rPr>
          <w:rFonts w:cs="Calibri"/>
          <w:i/>
          <w:sz w:val="20"/>
          <w:szCs w:val="20"/>
        </w:rPr>
      </w:pPr>
      <w:r w:rsidRPr="00C75619">
        <w:rPr>
          <w:rFonts w:cs="Calibri"/>
          <w:i/>
          <w:sz w:val="20"/>
          <w:szCs w:val="20"/>
        </w:rPr>
        <w:t>Informacja prasowa,</w:t>
      </w:r>
      <w:r w:rsidR="00C75619" w:rsidRPr="00C75619">
        <w:rPr>
          <w:rFonts w:cs="Calibri"/>
          <w:i/>
          <w:sz w:val="20"/>
          <w:szCs w:val="20"/>
        </w:rPr>
        <w:t xml:space="preserve"> 2 maja 2020</w:t>
      </w:r>
      <w:r w:rsidR="00B57E63" w:rsidRPr="00C75619">
        <w:rPr>
          <w:rFonts w:cs="Calibri"/>
          <w:i/>
          <w:sz w:val="20"/>
          <w:szCs w:val="20"/>
        </w:rPr>
        <w:t xml:space="preserve"> r.</w:t>
      </w:r>
    </w:p>
    <w:p w:rsidR="00C75619" w:rsidRDefault="00C75619" w:rsidP="000C7D48">
      <w:pPr>
        <w:spacing w:after="0"/>
        <w:jc w:val="both"/>
        <w:rPr>
          <w:rFonts w:cs="Calibri"/>
          <w:i/>
          <w:sz w:val="18"/>
          <w:szCs w:val="18"/>
        </w:rPr>
      </w:pPr>
    </w:p>
    <w:p w:rsidR="004E68AD" w:rsidRPr="000821A4" w:rsidRDefault="004E68AD" w:rsidP="004E68A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821A4">
        <w:rPr>
          <w:b/>
          <w:sz w:val="24"/>
          <w:szCs w:val="24"/>
        </w:rPr>
        <w:t xml:space="preserve">Nowa normalność – bezpieczne korzystanie z bibliotek </w:t>
      </w:r>
    </w:p>
    <w:p w:rsidR="004E68AD" w:rsidRPr="000821A4" w:rsidRDefault="004E68AD" w:rsidP="004E68AD">
      <w:pPr>
        <w:jc w:val="both"/>
        <w:rPr>
          <w:b/>
          <w:sz w:val="24"/>
          <w:szCs w:val="24"/>
        </w:rPr>
      </w:pPr>
      <w:r w:rsidRPr="000821A4">
        <w:rPr>
          <w:b/>
          <w:sz w:val="24"/>
          <w:szCs w:val="24"/>
        </w:rPr>
        <w:t>Od 4 maja br. otwieramy niektóre instytucje kultury</w:t>
      </w:r>
      <w:r>
        <w:rPr>
          <w:b/>
          <w:sz w:val="24"/>
          <w:szCs w:val="24"/>
        </w:rPr>
        <w:t>, w tym biblioteki</w:t>
      </w:r>
      <w:r w:rsidRPr="000821A4">
        <w:rPr>
          <w:b/>
          <w:sz w:val="24"/>
          <w:szCs w:val="24"/>
        </w:rPr>
        <w:t xml:space="preserve">. Będzie też można korzystać z zabiegów rehabilitacyjnych. Ministerstwo Rozwoju we współpracy z Głównym Inspektoratem Sanitarnym i przedstawicielami zainteresowanych środowisk </w:t>
      </w:r>
      <w:r>
        <w:rPr>
          <w:b/>
          <w:sz w:val="24"/>
          <w:szCs w:val="24"/>
        </w:rPr>
        <w:t>przygotowało wy</w:t>
      </w:r>
      <w:r w:rsidRPr="000821A4">
        <w:rPr>
          <w:b/>
          <w:sz w:val="24"/>
          <w:szCs w:val="24"/>
        </w:rPr>
        <w:t xml:space="preserve">tyczne dla </w:t>
      </w:r>
      <w:r>
        <w:rPr>
          <w:b/>
          <w:sz w:val="24"/>
          <w:szCs w:val="24"/>
        </w:rPr>
        <w:t xml:space="preserve">odmrażanych </w:t>
      </w:r>
      <w:r w:rsidRPr="000821A4">
        <w:rPr>
          <w:b/>
          <w:sz w:val="24"/>
          <w:szCs w:val="24"/>
        </w:rPr>
        <w:t>branż</w:t>
      </w:r>
      <w:r>
        <w:rPr>
          <w:b/>
          <w:sz w:val="24"/>
          <w:szCs w:val="24"/>
        </w:rPr>
        <w:t xml:space="preserve">. </w:t>
      </w:r>
      <w:r w:rsidRPr="000821A4">
        <w:rPr>
          <w:b/>
          <w:sz w:val="24"/>
          <w:szCs w:val="24"/>
        </w:rPr>
        <w:t xml:space="preserve"> przez. Ich celem jest zapewnienie maksymalnego bezpieczeństwa i zmniejszenie ryzyka zakażenia </w:t>
      </w:r>
      <w:proofErr w:type="spellStart"/>
      <w:r w:rsidRPr="000821A4">
        <w:rPr>
          <w:b/>
          <w:sz w:val="24"/>
          <w:szCs w:val="24"/>
        </w:rPr>
        <w:t>koronawirusem</w:t>
      </w:r>
      <w:proofErr w:type="spellEnd"/>
      <w:r w:rsidRPr="000821A4">
        <w:rPr>
          <w:b/>
          <w:sz w:val="24"/>
          <w:szCs w:val="24"/>
        </w:rPr>
        <w:t xml:space="preserve">. Szczegółowe informacje są dostępne pod </w:t>
      </w:r>
      <w:r w:rsidRPr="00AD02E3">
        <w:rPr>
          <w:b/>
          <w:sz w:val="24"/>
          <w:szCs w:val="24"/>
        </w:rPr>
        <w:t xml:space="preserve">adresem </w:t>
      </w:r>
      <w:hyperlink r:id="rId8" w:history="1">
        <w:r w:rsidR="00AD02E3" w:rsidRPr="00AD02E3">
          <w:rPr>
            <w:rStyle w:val="Hipercze"/>
            <w:b/>
            <w:sz w:val="24"/>
            <w:szCs w:val="24"/>
          </w:rPr>
          <w:t>www.gov.pl/web/rozwoj/biblioteki</w:t>
        </w:r>
      </w:hyperlink>
      <w:r w:rsidR="00AD02E3">
        <w:t xml:space="preserve"> </w:t>
      </w:r>
      <w:r w:rsidRPr="000821A4">
        <w:rPr>
          <w:b/>
          <w:sz w:val="24"/>
          <w:szCs w:val="24"/>
        </w:rPr>
        <w:t>;</w:t>
      </w:r>
    </w:p>
    <w:p w:rsidR="004E68AD" w:rsidRPr="000821A4" w:rsidRDefault="004E68AD" w:rsidP="004E68AD">
      <w:pPr>
        <w:jc w:val="both"/>
        <w:rPr>
          <w:sz w:val="24"/>
          <w:szCs w:val="24"/>
        </w:rPr>
      </w:pPr>
      <w:r w:rsidRPr="000821A4">
        <w:rPr>
          <w:sz w:val="24"/>
          <w:szCs w:val="24"/>
        </w:rPr>
        <w:t xml:space="preserve">Po weekendzie majowym  będziemy powoli wracać do tzw. nowej normalności. Mają nam w tym pomóc wytyczne, które zostały przygotowane dla odmrażanych  sektorów polskiej gospodarki. Dotyczą one również pracy bibliotek. </w:t>
      </w:r>
    </w:p>
    <w:p w:rsidR="004E68AD" w:rsidRPr="000821A4" w:rsidRDefault="004E68AD" w:rsidP="004E68AD">
      <w:pPr>
        <w:jc w:val="both"/>
        <w:rPr>
          <w:b/>
          <w:sz w:val="24"/>
          <w:szCs w:val="24"/>
        </w:rPr>
      </w:pPr>
      <w:r w:rsidRPr="000821A4">
        <w:rPr>
          <w:b/>
          <w:sz w:val="24"/>
          <w:szCs w:val="24"/>
        </w:rPr>
        <w:t>Nowe zasady funkcjonowania</w:t>
      </w:r>
    </w:p>
    <w:p w:rsidR="004E68AD" w:rsidRPr="000821A4" w:rsidRDefault="004E68AD" w:rsidP="004E68AD">
      <w:pPr>
        <w:jc w:val="both"/>
        <w:rPr>
          <w:sz w:val="24"/>
          <w:szCs w:val="24"/>
        </w:rPr>
      </w:pPr>
      <w:r w:rsidRPr="000821A4">
        <w:rPr>
          <w:sz w:val="24"/>
          <w:szCs w:val="24"/>
        </w:rPr>
        <w:t>Zachęcamy do korzystania z dostępnych zasobów on-</w:t>
      </w:r>
      <w:proofErr w:type="spellStart"/>
      <w:r w:rsidRPr="000821A4">
        <w:rPr>
          <w:sz w:val="24"/>
          <w:szCs w:val="24"/>
        </w:rPr>
        <w:t>line</w:t>
      </w:r>
      <w:proofErr w:type="spellEnd"/>
      <w:r w:rsidRPr="000821A4">
        <w:rPr>
          <w:sz w:val="24"/>
          <w:szCs w:val="24"/>
        </w:rPr>
        <w:t xml:space="preserve">. Preferujemy udostępnianie zbiorów w trybie </w:t>
      </w:r>
      <w:proofErr w:type="spellStart"/>
      <w:r w:rsidRPr="000821A4">
        <w:rPr>
          <w:sz w:val="24"/>
          <w:szCs w:val="24"/>
        </w:rPr>
        <w:t>wypożyczeń</w:t>
      </w:r>
      <w:proofErr w:type="spellEnd"/>
      <w:r w:rsidRPr="000821A4">
        <w:rPr>
          <w:sz w:val="24"/>
          <w:szCs w:val="24"/>
        </w:rPr>
        <w:t xml:space="preserve"> na zewnątrz. Równocześnie prosimy o zachowanie bezpiecznej odległości od rozmówcy i między współpracownikami (1,5-2 metry).  Rekomendujemy ustawienie przesłony ochronnej (np. z pleksi) w punkcie kontaktu użytkownika z bibliotekarzem (np. na ladzie bibliotecznej) oraz innych stanowiskach obsługi czytelników. </w:t>
      </w:r>
    </w:p>
    <w:p w:rsidR="004E68AD" w:rsidRPr="000821A4" w:rsidRDefault="004E68AD" w:rsidP="004E68AD">
      <w:pPr>
        <w:jc w:val="both"/>
        <w:rPr>
          <w:sz w:val="24"/>
          <w:szCs w:val="24"/>
        </w:rPr>
      </w:pPr>
      <w:r w:rsidRPr="000821A4">
        <w:rPr>
          <w:sz w:val="24"/>
          <w:szCs w:val="24"/>
        </w:rPr>
        <w:t>Zalecamy też wydzielenie „drogi brudnej”, czyli miejsca zwrotu książek,  oraz „drogi czystej” dla książek wypożyczanych z biblioteki</w:t>
      </w:r>
      <w:r>
        <w:rPr>
          <w:sz w:val="24"/>
          <w:szCs w:val="24"/>
        </w:rPr>
        <w:t xml:space="preserve">. </w:t>
      </w:r>
    </w:p>
    <w:p w:rsidR="004E68AD" w:rsidRPr="000821A4" w:rsidRDefault="004E68AD" w:rsidP="004E68AD">
      <w:pPr>
        <w:jc w:val="both"/>
        <w:rPr>
          <w:sz w:val="24"/>
          <w:szCs w:val="24"/>
        </w:rPr>
      </w:pPr>
      <w:r w:rsidRPr="000821A4">
        <w:rPr>
          <w:sz w:val="24"/>
          <w:szCs w:val="24"/>
        </w:rPr>
        <w:t>Rekomendujemy również ograniczenie użytkowania księgozbioru w wolnym dostępie oraz katalogów kartkowych oraz wykorzystania multimediów i innych urządzeń aktywowanych dotykiem (np. audio-</w:t>
      </w:r>
      <w:proofErr w:type="spellStart"/>
      <w:r w:rsidRPr="000821A4">
        <w:rPr>
          <w:sz w:val="24"/>
          <w:szCs w:val="24"/>
        </w:rPr>
        <w:t>guide’y</w:t>
      </w:r>
      <w:proofErr w:type="spellEnd"/>
      <w:r w:rsidRPr="000821A4">
        <w:rPr>
          <w:sz w:val="24"/>
          <w:szCs w:val="24"/>
        </w:rPr>
        <w:t>, ekrany dotykowe).</w:t>
      </w:r>
    </w:p>
    <w:p w:rsidR="004E68AD" w:rsidRPr="000821A4" w:rsidRDefault="004E68AD" w:rsidP="004E68AD">
      <w:pPr>
        <w:jc w:val="both"/>
        <w:rPr>
          <w:b/>
          <w:sz w:val="24"/>
          <w:szCs w:val="24"/>
        </w:rPr>
      </w:pPr>
      <w:r w:rsidRPr="000821A4">
        <w:rPr>
          <w:b/>
          <w:sz w:val="24"/>
          <w:szCs w:val="24"/>
        </w:rPr>
        <w:t>Wytyczne dla pracowników</w:t>
      </w:r>
    </w:p>
    <w:p w:rsidR="004E68AD" w:rsidRPr="000821A4" w:rsidRDefault="004E68AD" w:rsidP="004E68AD">
      <w:pPr>
        <w:jc w:val="both"/>
        <w:rPr>
          <w:sz w:val="24"/>
          <w:szCs w:val="24"/>
        </w:rPr>
      </w:pPr>
      <w:r w:rsidRPr="000821A4">
        <w:rPr>
          <w:sz w:val="24"/>
          <w:szCs w:val="24"/>
        </w:rPr>
        <w:t xml:space="preserve">Odpowiednie zasady dotyczące bezpieczeństwa i higieny oraz stosowania procedur zapobiegawczych będą obowiązywały także pracowników i obsługę bibliotek. </w:t>
      </w:r>
    </w:p>
    <w:p w:rsidR="004E68AD" w:rsidRPr="000821A4" w:rsidRDefault="004E68AD" w:rsidP="004E68A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821A4">
        <w:rPr>
          <w:rFonts w:eastAsia="Times New Roman" w:cstheme="minorHAnsi"/>
          <w:sz w:val="24"/>
          <w:szCs w:val="24"/>
          <w:lang w:eastAsia="pl-PL"/>
        </w:rPr>
        <w:t>Proponujemy między innymi:</w:t>
      </w:r>
    </w:p>
    <w:p w:rsidR="004E68AD" w:rsidRPr="000821A4" w:rsidRDefault="004E68AD" w:rsidP="004E68A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E68AD" w:rsidRPr="000821A4" w:rsidRDefault="004E68AD" w:rsidP="004E68A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21A4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0821A4">
        <w:rPr>
          <w:rFonts w:eastAsia="Times New Roman" w:cstheme="minorHAnsi"/>
          <w:bCs/>
          <w:sz w:val="24"/>
          <w:szCs w:val="24"/>
          <w:lang w:eastAsia="pl-PL"/>
        </w:rPr>
        <w:t>zwiększenie odległości między pracownikami</w:t>
      </w:r>
      <w:r w:rsidRPr="000821A4">
        <w:rPr>
          <w:rFonts w:eastAsia="Times New Roman" w:cstheme="minorHAnsi"/>
          <w:sz w:val="24"/>
          <w:szCs w:val="24"/>
          <w:lang w:eastAsia="pl-PL"/>
        </w:rPr>
        <w:t xml:space="preserve"> i zachowanie bezpieczeństwa pracy zgodnie z obowiązującymi przepisami prawa minimum</w:t>
      </w:r>
      <w:r>
        <w:rPr>
          <w:rFonts w:eastAsia="Times New Roman" w:cstheme="minorHAnsi"/>
          <w:sz w:val="24"/>
          <w:szCs w:val="24"/>
          <w:lang w:eastAsia="pl-PL"/>
        </w:rPr>
        <w:t>2 m</w:t>
      </w:r>
      <w:r w:rsidRPr="000821A4">
        <w:rPr>
          <w:rFonts w:eastAsia="Times New Roman" w:cstheme="minorHAnsi"/>
          <w:sz w:val="24"/>
          <w:szCs w:val="24"/>
          <w:lang w:eastAsia="pl-PL"/>
        </w:rPr>
        <w:t>);</w:t>
      </w:r>
    </w:p>
    <w:p w:rsidR="004E68AD" w:rsidRPr="000821A4" w:rsidRDefault="004E68AD" w:rsidP="004E68A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E68AD" w:rsidRPr="000821A4" w:rsidRDefault="004E68AD" w:rsidP="004E68A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21A4">
        <w:rPr>
          <w:rFonts w:eastAsia="Times New Roman" w:cstheme="minorHAnsi"/>
          <w:sz w:val="24"/>
          <w:szCs w:val="24"/>
          <w:lang w:eastAsia="pl-PL"/>
        </w:rPr>
        <w:t>- podzielenie zmian w pracy, aby zwiększyć bezpieczeństwo pracowników przebywających w danym momencie na terenie obiektu;</w:t>
      </w:r>
    </w:p>
    <w:p w:rsidR="004E68AD" w:rsidRPr="000821A4" w:rsidRDefault="004E68AD" w:rsidP="004E68A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E68AD" w:rsidRPr="000821A4" w:rsidRDefault="004E68AD" w:rsidP="004E68A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21A4">
        <w:rPr>
          <w:rFonts w:eastAsia="Times New Roman" w:cstheme="minorHAnsi"/>
          <w:sz w:val="24"/>
          <w:szCs w:val="24"/>
          <w:lang w:eastAsia="pl-PL"/>
        </w:rPr>
        <w:lastRenderedPageBreak/>
        <w:t xml:space="preserve">- </w:t>
      </w:r>
      <w:r w:rsidRPr="000821A4">
        <w:rPr>
          <w:rFonts w:eastAsia="Times New Roman" w:cstheme="minorHAnsi"/>
          <w:bCs/>
          <w:sz w:val="24"/>
          <w:szCs w:val="24"/>
          <w:lang w:eastAsia="pl-PL"/>
        </w:rPr>
        <w:t>zmniejszenie liczby pracowników</w:t>
      </w:r>
      <w:r w:rsidRPr="000821A4">
        <w:rPr>
          <w:rFonts w:eastAsia="Times New Roman" w:cstheme="minorHAnsi"/>
          <w:sz w:val="24"/>
          <w:szCs w:val="24"/>
          <w:lang w:eastAsia="pl-PL"/>
        </w:rPr>
        <w:t xml:space="preserve"> korzystających w tym samym czasie ze wspólnych obszarów - np. stołówki pracowniczej, szatni. Zalecamy, aby liczba osób z nich korzystających umożliwiała zachowanie dystansu społecznego min. 2 m; </w:t>
      </w:r>
    </w:p>
    <w:p w:rsidR="004E68AD" w:rsidRPr="000821A4" w:rsidRDefault="004E68AD" w:rsidP="004E68A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21A4">
        <w:rPr>
          <w:rFonts w:eastAsia="Times New Roman" w:cstheme="minorHAnsi"/>
          <w:sz w:val="24"/>
          <w:szCs w:val="24"/>
          <w:lang w:eastAsia="pl-PL"/>
        </w:rPr>
        <w:br/>
        <w:t>- zapewnienie, w miarę możliwości, wietrzenia nieklimatyzowanych pomieszczeń;</w:t>
      </w:r>
    </w:p>
    <w:p w:rsidR="004E68AD" w:rsidRPr="000821A4" w:rsidRDefault="004E68AD" w:rsidP="004E68A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E68AD" w:rsidRPr="000821A4" w:rsidRDefault="004E68AD" w:rsidP="004E68A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21A4">
        <w:rPr>
          <w:rFonts w:eastAsia="Times New Roman" w:cstheme="minorHAnsi"/>
          <w:sz w:val="24"/>
          <w:szCs w:val="24"/>
          <w:lang w:eastAsia="pl-PL"/>
        </w:rPr>
        <w:t>- ograniczenie do niezbędnego minimum spotkań i narad wewnętrznych. Powinny one być przeprowadzane przy otwartych oknach z zachowaniem rekomendowanych przez służby sanitarne odległości pomiędzy osobami (minimum 2 m), ale preferowany jest kontakt telefoniczny oraz mailowy;</w:t>
      </w:r>
    </w:p>
    <w:p w:rsidR="004E68AD" w:rsidRPr="000821A4" w:rsidRDefault="004E68AD" w:rsidP="004E68A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E68AD" w:rsidRDefault="004E68AD" w:rsidP="004E68A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21A4">
        <w:rPr>
          <w:rFonts w:eastAsia="Times New Roman" w:cstheme="minorHAnsi"/>
          <w:sz w:val="24"/>
          <w:szCs w:val="24"/>
          <w:lang w:eastAsia="pl-PL"/>
        </w:rPr>
        <w:t>-</w:t>
      </w:r>
      <w:r w:rsidRPr="000821A4">
        <w:rPr>
          <w:rFonts w:eastAsia="Times New Roman" w:cstheme="minorHAnsi"/>
          <w:bCs/>
          <w:sz w:val="24"/>
          <w:szCs w:val="24"/>
          <w:lang w:eastAsia="pl-PL"/>
        </w:rPr>
        <w:t>ograniczenie korzystania przez pracowników z przestrzeni wspólnych</w:t>
      </w:r>
      <w:r w:rsidRPr="000821A4">
        <w:rPr>
          <w:rFonts w:eastAsia="Times New Roman" w:cstheme="minorHAnsi"/>
          <w:sz w:val="24"/>
          <w:szCs w:val="24"/>
          <w:lang w:eastAsia="pl-PL"/>
        </w:rPr>
        <w:t>, w tym: wprowadzenie różnych godzin przerw, zmniejszenie liczby pracowników korzystających ze wspólnych obszarów w danym czasie (np. przez rozłożenie przerw na posiłki).</w:t>
      </w:r>
    </w:p>
    <w:p w:rsidR="004E68AD" w:rsidRDefault="004E68AD" w:rsidP="004E68AD">
      <w:pPr>
        <w:spacing w:after="0" w:line="240" w:lineRule="auto"/>
        <w:jc w:val="both"/>
        <w:rPr>
          <w:sz w:val="24"/>
          <w:szCs w:val="24"/>
        </w:rPr>
      </w:pPr>
    </w:p>
    <w:p w:rsidR="004E68AD" w:rsidRDefault="004E68AD" w:rsidP="004E68AD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Podstawy nowej normalności – najważniejsze stałe zasady bezpieczeństwa</w:t>
      </w:r>
    </w:p>
    <w:p w:rsidR="004E68AD" w:rsidRDefault="004E68AD" w:rsidP="004E68AD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Stopniowy powrót do normalności nie zwalnia nas ze stosowania podstawowych zasad bezpieczeństwa. Muszą one stać się podstawą naszego codziennego funkcjonowania. O czym należy pamiętać szczególnie?</w:t>
      </w:r>
    </w:p>
    <w:p w:rsidR="004E68AD" w:rsidRDefault="004E68AD" w:rsidP="004E68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Zachowuj 2-metrową odległość od innych w przestrzeni publicznej.</w:t>
      </w:r>
    </w:p>
    <w:p w:rsidR="004E68AD" w:rsidRDefault="004E68AD" w:rsidP="004E68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Obowiązkowo zasłaniaj nos i usta w miejscach publicznych.</w:t>
      </w:r>
    </w:p>
    <w:p w:rsidR="004E68AD" w:rsidRDefault="004E68AD" w:rsidP="004E68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Ściśle przestrzegaj zasad sanitarnych w miejscach gromadzenia ludzi (dezynfekcja i utrzymanie odpowiedniego dystansu).</w:t>
      </w:r>
    </w:p>
    <w:p w:rsidR="004E68AD" w:rsidRDefault="004E68AD" w:rsidP="004E68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Kwarantanna i izolacja dla osób zarażonych lub potencjalnie zarażonych.</w:t>
      </w:r>
    </w:p>
    <w:p w:rsidR="004E68AD" w:rsidRDefault="004E68AD" w:rsidP="004E68AD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Załączniki – instrukcje:</w:t>
      </w:r>
    </w:p>
    <w:p w:rsidR="004E68AD" w:rsidRDefault="004E68AD" w:rsidP="004E68AD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mycia rąk </w:t>
      </w:r>
    </w:p>
    <w:p w:rsidR="004E68AD" w:rsidRDefault="00E62A42" w:rsidP="004E68AD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1F497D"/>
          <w:sz w:val="24"/>
          <w:szCs w:val="24"/>
        </w:rPr>
      </w:pPr>
      <w:hyperlink r:id="rId9" w:history="1">
        <w:r w:rsidR="004E68AD">
          <w:rPr>
            <w:rStyle w:val="Hipercze"/>
            <w:rFonts w:cstheme="minorHAnsi"/>
            <w:sz w:val="24"/>
            <w:szCs w:val="24"/>
          </w:rPr>
          <w:t>https://gis.gov.pl/zdrowie/zasady-prawidlowego-mycia-rak/</w:t>
        </w:r>
      </w:hyperlink>
    </w:p>
    <w:p w:rsidR="004E68AD" w:rsidRDefault="004E68AD" w:rsidP="004E68AD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dezynfekcji rąk</w:t>
      </w:r>
    </w:p>
    <w:p w:rsidR="004E68AD" w:rsidRDefault="00E62A42" w:rsidP="004E68AD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1F497D"/>
          <w:sz w:val="24"/>
          <w:szCs w:val="24"/>
        </w:rPr>
      </w:pPr>
      <w:hyperlink r:id="rId10" w:history="1">
        <w:r w:rsidR="004E68AD">
          <w:rPr>
            <w:rStyle w:val="Hipercze"/>
            <w:rFonts w:cstheme="minorHAnsi"/>
            <w:sz w:val="24"/>
            <w:szCs w:val="24"/>
          </w:rPr>
          <w:t>https://gis.gov.pl/aktualnosci/jak-skutecznie-dezynfekowac-rece/</w:t>
        </w:r>
      </w:hyperlink>
    </w:p>
    <w:p w:rsidR="004E68AD" w:rsidRDefault="004E68AD" w:rsidP="004E68AD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prawidłowego zdejmowania maseczki</w:t>
      </w:r>
    </w:p>
    <w:p w:rsidR="004E68AD" w:rsidRDefault="00E62A42" w:rsidP="004E68AD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1F497D"/>
          <w:sz w:val="24"/>
          <w:szCs w:val="24"/>
        </w:rPr>
      </w:pPr>
      <w:hyperlink r:id="rId11" w:history="1">
        <w:r w:rsidR="004E68AD">
          <w:rPr>
            <w:rStyle w:val="Hipercze"/>
            <w:rFonts w:cstheme="minorHAnsi"/>
            <w:sz w:val="24"/>
            <w:szCs w:val="24"/>
          </w:rPr>
          <w:t>https://gis.gov.pl/aktualnosci/jak-prawidlowo-nalozyc-i-zdjac-maseczke/</w:t>
        </w:r>
      </w:hyperlink>
    </w:p>
    <w:p w:rsidR="004E68AD" w:rsidRDefault="004E68AD" w:rsidP="004E68AD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prawidłowego zdejmowania rękawiczek</w:t>
      </w:r>
    </w:p>
    <w:p w:rsidR="004E68AD" w:rsidRDefault="00E62A42" w:rsidP="004E68AD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1F497D"/>
          <w:sz w:val="24"/>
          <w:szCs w:val="24"/>
        </w:rPr>
      </w:pPr>
      <w:hyperlink r:id="rId12" w:history="1">
        <w:r w:rsidR="004E68AD">
          <w:rPr>
            <w:rStyle w:val="Hipercze"/>
            <w:rFonts w:cstheme="minorHAnsi"/>
            <w:sz w:val="24"/>
            <w:szCs w:val="24"/>
          </w:rPr>
          <w:t>https://gis.gov.pl/aktualnosci/koronawirus-jak-prawidlowo-nalozyc-i-zdjac-rekawice/</w:t>
        </w:r>
      </w:hyperlink>
    </w:p>
    <w:p w:rsidR="004E68AD" w:rsidRPr="000821A4" w:rsidRDefault="004E68AD" w:rsidP="004E68AD">
      <w:pPr>
        <w:jc w:val="both"/>
        <w:rPr>
          <w:sz w:val="24"/>
          <w:szCs w:val="24"/>
        </w:rPr>
      </w:pPr>
    </w:p>
    <w:p w:rsidR="00C75619" w:rsidRPr="00C75619" w:rsidRDefault="00C75619" w:rsidP="000C7D48">
      <w:pPr>
        <w:spacing w:after="0"/>
        <w:jc w:val="both"/>
        <w:rPr>
          <w:rFonts w:cs="Calibri"/>
          <w:b/>
          <w:color w:val="1F497D"/>
          <w:sz w:val="18"/>
          <w:szCs w:val="18"/>
        </w:rPr>
      </w:pPr>
    </w:p>
    <w:sectPr w:rsidR="00C75619" w:rsidRPr="00C75619" w:rsidSect="00E818C8">
      <w:headerReference w:type="default" r:id="rId13"/>
      <w:footerReference w:type="even" r:id="rId14"/>
      <w:footerReference w:type="default" r:id="rId15"/>
      <w:pgSz w:w="11906" w:h="16838"/>
      <w:pgMar w:top="2268" w:right="707" w:bottom="284" w:left="907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A42" w:rsidRDefault="00E62A42">
      <w:pPr>
        <w:spacing w:after="0" w:line="240" w:lineRule="auto"/>
      </w:pPr>
      <w:r>
        <w:separator/>
      </w:r>
    </w:p>
  </w:endnote>
  <w:endnote w:type="continuationSeparator" w:id="0">
    <w:p w:rsidR="00E62A42" w:rsidRDefault="00E6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C7" w:rsidRDefault="00E00BC7" w:rsidP="00E00B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00BC7" w:rsidRDefault="00E00BC7" w:rsidP="00E00B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C7" w:rsidRDefault="00FF6929" w:rsidP="00E00B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 </w:instrText>
    </w:r>
    <w:r>
      <w:rPr>
        <w:rStyle w:val="Numerstrony"/>
      </w:rPr>
      <w:fldChar w:fldCharType="separate"/>
    </w:r>
    <w:r w:rsidR="00AD02E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00BC7" w:rsidRPr="00DC3780" w:rsidRDefault="00E00BC7" w:rsidP="00E00BC7">
    <w:pPr>
      <w:pStyle w:val="Stopka"/>
      <w:pBdr>
        <w:top w:val="single" w:sz="4" w:space="1" w:color="auto"/>
      </w:pBdr>
      <w:tabs>
        <w:tab w:val="clear" w:pos="4536"/>
        <w:tab w:val="clear" w:pos="9072"/>
      </w:tabs>
      <w:spacing w:before="0" w:after="0"/>
      <w:ind w:right="-1"/>
      <w:jc w:val="center"/>
      <w:rPr>
        <w:rFonts w:ascii="Garamond" w:hAnsi="Garamond"/>
        <w:sz w:val="18"/>
        <w:szCs w:val="18"/>
      </w:rPr>
    </w:pPr>
    <w:r w:rsidRPr="00DC3780">
      <w:rPr>
        <w:rFonts w:ascii="Garamond" w:hAnsi="Garamond"/>
        <w:sz w:val="18"/>
        <w:szCs w:val="18"/>
      </w:rPr>
      <w:t xml:space="preserve">Ministerstwo </w:t>
    </w:r>
    <w:r w:rsidR="00545F2F">
      <w:rPr>
        <w:rFonts w:ascii="Garamond" w:hAnsi="Garamond"/>
        <w:sz w:val="18"/>
        <w:szCs w:val="18"/>
      </w:rPr>
      <w:t>Rozwoju</w:t>
    </w:r>
  </w:p>
  <w:p w:rsidR="00E00BC7" w:rsidRPr="00DC3780" w:rsidRDefault="00E00BC7" w:rsidP="00E00BC7">
    <w:pPr>
      <w:pStyle w:val="Stopka"/>
      <w:pBdr>
        <w:top w:val="single" w:sz="4" w:space="1" w:color="auto"/>
      </w:pBdr>
      <w:tabs>
        <w:tab w:val="clear" w:pos="4536"/>
        <w:tab w:val="clear" w:pos="9072"/>
      </w:tabs>
      <w:spacing w:before="0" w:after="0"/>
      <w:ind w:right="-1"/>
      <w:jc w:val="center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Departament Komunikacji</w:t>
    </w:r>
  </w:p>
  <w:p w:rsidR="00E00BC7" w:rsidRPr="00D52900" w:rsidRDefault="00D71197" w:rsidP="00E00BC7">
    <w:pPr>
      <w:pStyle w:val="Stopka"/>
      <w:tabs>
        <w:tab w:val="clear" w:pos="4536"/>
        <w:tab w:val="center" w:pos="2340"/>
      </w:tabs>
      <w:spacing w:before="0" w:after="0"/>
      <w:ind w:right="-1"/>
      <w:jc w:val="center"/>
      <w:rPr>
        <w:rFonts w:ascii="Garamond" w:hAnsi="Garamond"/>
        <w:sz w:val="18"/>
        <w:szCs w:val="18"/>
        <w:lang w:val="en-US"/>
      </w:rPr>
    </w:pPr>
    <w:r>
      <w:rPr>
        <w:rFonts w:ascii="Garamond" w:hAnsi="Garamond"/>
        <w:sz w:val="18"/>
        <w:szCs w:val="18"/>
        <w:lang w:val="en-US"/>
      </w:rPr>
      <w:t>tel.: 22 262 98 89</w:t>
    </w:r>
  </w:p>
  <w:p w:rsidR="00E00BC7" w:rsidRPr="00A50C75" w:rsidRDefault="00E00BC7" w:rsidP="00E00BC7">
    <w:pPr>
      <w:pStyle w:val="Stopka"/>
      <w:tabs>
        <w:tab w:val="clear" w:pos="4536"/>
        <w:tab w:val="center" w:pos="2340"/>
      </w:tabs>
      <w:spacing w:before="0" w:after="0"/>
      <w:ind w:right="-1"/>
      <w:jc w:val="center"/>
      <w:rPr>
        <w:color w:val="0066CC"/>
        <w:lang w:val="de-DE"/>
      </w:rPr>
    </w:pPr>
    <w:proofErr w:type="spellStart"/>
    <w:r w:rsidRPr="00645F81">
      <w:rPr>
        <w:rFonts w:ascii="Garamond" w:hAnsi="Garamond"/>
        <w:sz w:val="18"/>
        <w:szCs w:val="18"/>
        <w:lang w:val="de-DE"/>
      </w:rPr>
      <w:t>e-mail</w:t>
    </w:r>
    <w:proofErr w:type="spellEnd"/>
    <w:r w:rsidRPr="00645F81">
      <w:rPr>
        <w:rFonts w:ascii="Garamond" w:hAnsi="Garamond"/>
        <w:sz w:val="18"/>
        <w:szCs w:val="18"/>
        <w:lang w:val="de-DE"/>
      </w:rPr>
      <w:t>:</w:t>
    </w:r>
    <w:r w:rsidRPr="0075022D">
      <w:rPr>
        <w:rFonts w:ascii="Garamond" w:hAnsi="Garamond"/>
        <w:color w:val="3366FF"/>
        <w:sz w:val="18"/>
        <w:szCs w:val="18"/>
        <w:lang w:val="de-DE"/>
      </w:rPr>
      <w:t xml:space="preserve"> </w:t>
    </w:r>
    <w:hyperlink r:id="rId1" w:history="1">
      <w:r w:rsidRPr="00951D67">
        <w:rPr>
          <w:rStyle w:val="Hipercze"/>
          <w:rFonts w:ascii="Garamond" w:hAnsi="Garamond"/>
          <w:sz w:val="18"/>
          <w:szCs w:val="18"/>
          <w:lang w:val="de-DE"/>
        </w:rPr>
        <w:t>dziennikarze@mpit.gov.pl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A42" w:rsidRDefault="00E62A42">
      <w:pPr>
        <w:spacing w:after="0" w:line="240" w:lineRule="auto"/>
      </w:pPr>
      <w:r>
        <w:separator/>
      </w:r>
    </w:p>
  </w:footnote>
  <w:footnote w:type="continuationSeparator" w:id="0">
    <w:p w:rsidR="00E62A42" w:rsidRDefault="00E6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C7" w:rsidRDefault="00545F2F" w:rsidP="00E00BC7">
    <w:pPr>
      <w:pStyle w:val="Nagwek"/>
      <w:tabs>
        <w:tab w:val="clear" w:pos="4536"/>
        <w:tab w:val="clear" w:pos="9072"/>
        <w:tab w:val="left" w:pos="8115"/>
      </w:tabs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4805680</wp:posOffset>
          </wp:positionH>
          <wp:positionV relativeFrom="paragraph">
            <wp:posOffset>40005</wp:posOffset>
          </wp:positionV>
          <wp:extent cx="1343025" cy="1109345"/>
          <wp:effectExtent l="0" t="0" r="9525" b="0"/>
          <wp:wrapTight wrapText="bothSides">
            <wp:wrapPolygon edited="0">
              <wp:start x="0" y="0"/>
              <wp:lineTo x="0" y="21143"/>
              <wp:lineTo x="21447" y="21143"/>
              <wp:lineTo x="2144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_PL_pion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82E7C9D"/>
    <w:multiLevelType w:val="hybridMultilevel"/>
    <w:tmpl w:val="C29C7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57581"/>
    <w:multiLevelType w:val="hybridMultilevel"/>
    <w:tmpl w:val="2A1CB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72F2C"/>
    <w:multiLevelType w:val="hybridMultilevel"/>
    <w:tmpl w:val="DC2AE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A3E81"/>
    <w:multiLevelType w:val="hybridMultilevel"/>
    <w:tmpl w:val="3A7AE2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92B25"/>
    <w:multiLevelType w:val="hybridMultilevel"/>
    <w:tmpl w:val="A468B6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369A4"/>
    <w:multiLevelType w:val="hybridMultilevel"/>
    <w:tmpl w:val="AF68B2DE"/>
    <w:lvl w:ilvl="0" w:tplc="C464EA4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F4180"/>
    <w:multiLevelType w:val="hybridMultilevel"/>
    <w:tmpl w:val="B97E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45C2E"/>
    <w:multiLevelType w:val="hybridMultilevel"/>
    <w:tmpl w:val="13E6A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E4444"/>
    <w:multiLevelType w:val="hybridMultilevel"/>
    <w:tmpl w:val="2D8C9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51FB1"/>
    <w:multiLevelType w:val="hybridMultilevel"/>
    <w:tmpl w:val="FCEC9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42037"/>
    <w:multiLevelType w:val="hybridMultilevel"/>
    <w:tmpl w:val="43268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8114F"/>
    <w:multiLevelType w:val="hybridMultilevel"/>
    <w:tmpl w:val="3FB46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519EF"/>
    <w:multiLevelType w:val="hybridMultilevel"/>
    <w:tmpl w:val="2ABAA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91FE2"/>
    <w:multiLevelType w:val="hybridMultilevel"/>
    <w:tmpl w:val="C51AF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076C6"/>
    <w:multiLevelType w:val="hybridMultilevel"/>
    <w:tmpl w:val="58DC5E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82196"/>
    <w:multiLevelType w:val="hybridMultilevel"/>
    <w:tmpl w:val="56A6A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17"/>
  </w:num>
  <w:num w:numId="6">
    <w:abstractNumId w:val="15"/>
  </w:num>
  <w:num w:numId="7">
    <w:abstractNumId w:val="5"/>
  </w:num>
  <w:num w:numId="8">
    <w:abstractNumId w:val="6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3"/>
  </w:num>
  <w:num w:numId="14">
    <w:abstractNumId w:val="12"/>
  </w:num>
  <w:num w:numId="15">
    <w:abstractNumId w:val="0"/>
  </w:num>
  <w:num w:numId="16">
    <w:abstractNumId w:val="8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63"/>
    <w:rsid w:val="00047147"/>
    <w:rsid w:val="00062DFC"/>
    <w:rsid w:val="000A14D1"/>
    <w:rsid w:val="000B4283"/>
    <w:rsid w:val="000C5939"/>
    <w:rsid w:val="000C7D48"/>
    <w:rsid w:val="000D7F9A"/>
    <w:rsid w:val="000F74B0"/>
    <w:rsid w:val="0013705E"/>
    <w:rsid w:val="0018128C"/>
    <w:rsid w:val="001869FD"/>
    <w:rsid w:val="001C4FB8"/>
    <w:rsid w:val="00207916"/>
    <w:rsid w:val="002116C1"/>
    <w:rsid w:val="0021196E"/>
    <w:rsid w:val="00254198"/>
    <w:rsid w:val="0026630F"/>
    <w:rsid w:val="00297CEC"/>
    <w:rsid w:val="002B145F"/>
    <w:rsid w:val="002E0184"/>
    <w:rsid w:val="002F14DB"/>
    <w:rsid w:val="002F3F18"/>
    <w:rsid w:val="00304D34"/>
    <w:rsid w:val="003058CB"/>
    <w:rsid w:val="00313037"/>
    <w:rsid w:val="00321069"/>
    <w:rsid w:val="0033555B"/>
    <w:rsid w:val="00355130"/>
    <w:rsid w:val="0035661E"/>
    <w:rsid w:val="00414E5A"/>
    <w:rsid w:val="00431F9C"/>
    <w:rsid w:val="004450E9"/>
    <w:rsid w:val="0045088D"/>
    <w:rsid w:val="00456FD7"/>
    <w:rsid w:val="00476FC5"/>
    <w:rsid w:val="0049758E"/>
    <w:rsid w:val="004E68AD"/>
    <w:rsid w:val="00526FEA"/>
    <w:rsid w:val="00545F2F"/>
    <w:rsid w:val="00567E1A"/>
    <w:rsid w:val="00575093"/>
    <w:rsid w:val="0058432C"/>
    <w:rsid w:val="005A5F34"/>
    <w:rsid w:val="005C1802"/>
    <w:rsid w:val="005D7810"/>
    <w:rsid w:val="005D7A40"/>
    <w:rsid w:val="005E7C67"/>
    <w:rsid w:val="005F5F8D"/>
    <w:rsid w:val="0061238D"/>
    <w:rsid w:val="00613775"/>
    <w:rsid w:val="00630A1A"/>
    <w:rsid w:val="006324D8"/>
    <w:rsid w:val="0063570F"/>
    <w:rsid w:val="00645E97"/>
    <w:rsid w:val="006B496C"/>
    <w:rsid w:val="006B5F04"/>
    <w:rsid w:val="006B6428"/>
    <w:rsid w:val="006E740B"/>
    <w:rsid w:val="00715359"/>
    <w:rsid w:val="0072519D"/>
    <w:rsid w:val="00725BE6"/>
    <w:rsid w:val="00754D2A"/>
    <w:rsid w:val="007678DF"/>
    <w:rsid w:val="007736E2"/>
    <w:rsid w:val="007753AB"/>
    <w:rsid w:val="007A07A1"/>
    <w:rsid w:val="007D5FD9"/>
    <w:rsid w:val="007E2784"/>
    <w:rsid w:val="00840B72"/>
    <w:rsid w:val="00856A57"/>
    <w:rsid w:val="00863C60"/>
    <w:rsid w:val="008804C5"/>
    <w:rsid w:val="00886EC3"/>
    <w:rsid w:val="00936ECA"/>
    <w:rsid w:val="00957B0C"/>
    <w:rsid w:val="00966341"/>
    <w:rsid w:val="0096651A"/>
    <w:rsid w:val="00972C43"/>
    <w:rsid w:val="00982C5C"/>
    <w:rsid w:val="00994D86"/>
    <w:rsid w:val="009A69C7"/>
    <w:rsid w:val="009D7B7B"/>
    <w:rsid w:val="00A05FB6"/>
    <w:rsid w:val="00A1169C"/>
    <w:rsid w:val="00A17D95"/>
    <w:rsid w:val="00A220D1"/>
    <w:rsid w:val="00A666AC"/>
    <w:rsid w:val="00A75DDA"/>
    <w:rsid w:val="00A841F4"/>
    <w:rsid w:val="00A91699"/>
    <w:rsid w:val="00AB2BF3"/>
    <w:rsid w:val="00AB581D"/>
    <w:rsid w:val="00AB5A98"/>
    <w:rsid w:val="00AC275C"/>
    <w:rsid w:val="00AC490F"/>
    <w:rsid w:val="00AD02E3"/>
    <w:rsid w:val="00AE3F0C"/>
    <w:rsid w:val="00AE6412"/>
    <w:rsid w:val="00B23C94"/>
    <w:rsid w:val="00B37F2A"/>
    <w:rsid w:val="00B44E67"/>
    <w:rsid w:val="00B54C68"/>
    <w:rsid w:val="00B57027"/>
    <w:rsid w:val="00B57E63"/>
    <w:rsid w:val="00B82A01"/>
    <w:rsid w:val="00B90827"/>
    <w:rsid w:val="00BC53CC"/>
    <w:rsid w:val="00C4350E"/>
    <w:rsid w:val="00C45959"/>
    <w:rsid w:val="00C75619"/>
    <w:rsid w:val="00C802A7"/>
    <w:rsid w:val="00C8268C"/>
    <w:rsid w:val="00C868FD"/>
    <w:rsid w:val="00CD379D"/>
    <w:rsid w:val="00D25722"/>
    <w:rsid w:val="00D71197"/>
    <w:rsid w:val="00D81EBD"/>
    <w:rsid w:val="00D92031"/>
    <w:rsid w:val="00DA1616"/>
    <w:rsid w:val="00DB52E9"/>
    <w:rsid w:val="00DC05D0"/>
    <w:rsid w:val="00DC141B"/>
    <w:rsid w:val="00DD04D0"/>
    <w:rsid w:val="00DD31D4"/>
    <w:rsid w:val="00DE46B6"/>
    <w:rsid w:val="00E00BC7"/>
    <w:rsid w:val="00E24832"/>
    <w:rsid w:val="00E24AD4"/>
    <w:rsid w:val="00E434E6"/>
    <w:rsid w:val="00E60290"/>
    <w:rsid w:val="00E62A42"/>
    <w:rsid w:val="00E651AE"/>
    <w:rsid w:val="00E75C49"/>
    <w:rsid w:val="00E818C8"/>
    <w:rsid w:val="00E95C73"/>
    <w:rsid w:val="00E975DF"/>
    <w:rsid w:val="00EB3FF7"/>
    <w:rsid w:val="00EC2064"/>
    <w:rsid w:val="00ED19B5"/>
    <w:rsid w:val="00ED66F9"/>
    <w:rsid w:val="00EE11AA"/>
    <w:rsid w:val="00F05A21"/>
    <w:rsid w:val="00F12845"/>
    <w:rsid w:val="00F1307E"/>
    <w:rsid w:val="00F1496A"/>
    <w:rsid w:val="00F2523C"/>
    <w:rsid w:val="00F44B75"/>
    <w:rsid w:val="00F56C45"/>
    <w:rsid w:val="00FA170F"/>
    <w:rsid w:val="00FB4E84"/>
    <w:rsid w:val="00FC48D4"/>
    <w:rsid w:val="00FE0737"/>
    <w:rsid w:val="00FF570D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7E63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Tahoma" w:eastAsia="Times New Roman" w:hAnsi="Tahoma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B57E63"/>
    <w:rPr>
      <w:rFonts w:ascii="Tahoma" w:eastAsia="Times New Roman" w:hAnsi="Tahoma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B57E63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Tahoma" w:eastAsia="Times New Roman" w:hAnsi="Tahoma"/>
      <w:szCs w:val="24"/>
      <w:lang w:eastAsia="pl-PL"/>
    </w:rPr>
  </w:style>
  <w:style w:type="character" w:customStyle="1" w:styleId="StopkaZnak">
    <w:name w:val="Stopka Znak"/>
    <w:link w:val="Stopka"/>
    <w:uiPriority w:val="99"/>
    <w:rsid w:val="00B57E63"/>
    <w:rPr>
      <w:rFonts w:ascii="Tahoma" w:eastAsia="Times New Roman" w:hAnsi="Tahoma"/>
      <w:sz w:val="22"/>
      <w:szCs w:val="24"/>
    </w:rPr>
  </w:style>
  <w:style w:type="character" w:styleId="Hipercze">
    <w:name w:val="Hyperlink"/>
    <w:rsid w:val="00B57E6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7E63"/>
    <w:pPr>
      <w:ind w:left="720"/>
      <w:contextualSpacing/>
    </w:pPr>
  </w:style>
  <w:style w:type="character" w:styleId="Numerstrony">
    <w:name w:val="page number"/>
    <w:rsid w:val="00B57E63"/>
  </w:style>
  <w:style w:type="paragraph" w:customStyle="1" w:styleId="ZnakZnak">
    <w:name w:val="Znak Znak"/>
    <w:basedOn w:val="Normalny"/>
    <w:rsid w:val="00B57E63"/>
    <w:pPr>
      <w:spacing w:after="0" w:line="360" w:lineRule="auto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2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86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EC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6E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E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6EC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7E63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Tahoma" w:eastAsia="Times New Roman" w:hAnsi="Tahoma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B57E63"/>
    <w:rPr>
      <w:rFonts w:ascii="Tahoma" w:eastAsia="Times New Roman" w:hAnsi="Tahoma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B57E63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Tahoma" w:eastAsia="Times New Roman" w:hAnsi="Tahoma"/>
      <w:szCs w:val="24"/>
      <w:lang w:eastAsia="pl-PL"/>
    </w:rPr>
  </w:style>
  <w:style w:type="character" w:customStyle="1" w:styleId="StopkaZnak">
    <w:name w:val="Stopka Znak"/>
    <w:link w:val="Stopka"/>
    <w:uiPriority w:val="99"/>
    <w:rsid w:val="00B57E63"/>
    <w:rPr>
      <w:rFonts w:ascii="Tahoma" w:eastAsia="Times New Roman" w:hAnsi="Tahoma"/>
      <w:sz w:val="22"/>
      <w:szCs w:val="24"/>
    </w:rPr>
  </w:style>
  <w:style w:type="character" w:styleId="Hipercze">
    <w:name w:val="Hyperlink"/>
    <w:rsid w:val="00B57E6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7E63"/>
    <w:pPr>
      <w:ind w:left="720"/>
      <w:contextualSpacing/>
    </w:pPr>
  </w:style>
  <w:style w:type="character" w:styleId="Numerstrony">
    <w:name w:val="page number"/>
    <w:rsid w:val="00B57E63"/>
  </w:style>
  <w:style w:type="paragraph" w:customStyle="1" w:styleId="ZnakZnak">
    <w:name w:val="Znak Znak"/>
    <w:basedOn w:val="Normalny"/>
    <w:rsid w:val="00B57E63"/>
    <w:pPr>
      <w:spacing w:after="0" w:line="360" w:lineRule="auto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2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86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EC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6E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E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6EC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rozwoj/biblioteki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is.gov.pl/aktualnosci/koronawirus-jak-prawidlowo-nalozyc-i-zdjac-rekawic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is.gov.pl/aktualnosci/jak-prawidlowo-nalozyc-i-zdjac-maseczk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is.gov.pl/aktualnosci/jak-skutecznie-dezynfekowac-re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.gov.pl/zdrowie/zasady-prawidlowego-mycia-rak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ziennikarze@mpit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4254</CharactersWithSpaces>
  <SharedDoc>false</SharedDoc>
  <HLinks>
    <vt:vector size="6" baseType="variant">
      <vt:variant>
        <vt:i4>5636140</vt:i4>
      </vt:variant>
      <vt:variant>
        <vt:i4>5</vt:i4>
      </vt:variant>
      <vt:variant>
        <vt:i4>0</vt:i4>
      </vt:variant>
      <vt:variant>
        <vt:i4>5</vt:i4>
      </vt:variant>
      <vt:variant>
        <vt:lpwstr>mailto:dziennikarze@mpit.gov.pl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Osinski</dc:creator>
  <cp:lastModifiedBy>Marcin Zawiśliński</cp:lastModifiedBy>
  <cp:revision>4</cp:revision>
  <cp:lastPrinted>2018-09-20T06:53:00Z</cp:lastPrinted>
  <dcterms:created xsi:type="dcterms:W3CDTF">2020-05-02T14:50:00Z</dcterms:created>
  <dcterms:modified xsi:type="dcterms:W3CDTF">2020-05-03T07:46:00Z</dcterms:modified>
</cp:coreProperties>
</file>