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2F" w:rsidRDefault="00545F2F" w:rsidP="000C7D48">
      <w:pPr>
        <w:spacing w:after="0"/>
        <w:jc w:val="both"/>
        <w:rPr>
          <w:rFonts w:cs="Calibri"/>
          <w:b/>
          <w:color w:val="1F497D" w:themeColor="text2"/>
          <w:sz w:val="28"/>
          <w:szCs w:val="28"/>
        </w:rPr>
      </w:pPr>
    </w:p>
    <w:p w:rsidR="00B57E63" w:rsidRPr="00C75619" w:rsidRDefault="007A07A1" w:rsidP="000C7D48">
      <w:pPr>
        <w:spacing w:after="0"/>
        <w:jc w:val="both"/>
        <w:rPr>
          <w:rFonts w:cs="Calibri"/>
          <w:i/>
          <w:sz w:val="20"/>
          <w:szCs w:val="20"/>
        </w:rPr>
      </w:pPr>
      <w:r w:rsidRPr="00C75619">
        <w:rPr>
          <w:rFonts w:cs="Calibri"/>
          <w:i/>
          <w:sz w:val="20"/>
          <w:szCs w:val="20"/>
        </w:rPr>
        <w:t>Informacja prasowa,</w:t>
      </w:r>
      <w:r w:rsidR="00C75619" w:rsidRPr="00C75619">
        <w:rPr>
          <w:rFonts w:cs="Calibri"/>
          <w:i/>
          <w:sz w:val="20"/>
          <w:szCs w:val="20"/>
        </w:rPr>
        <w:t xml:space="preserve"> 2 maja 2020</w:t>
      </w:r>
      <w:r w:rsidR="00B57E63" w:rsidRPr="00C75619">
        <w:rPr>
          <w:rFonts w:cs="Calibri"/>
          <w:i/>
          <w:sz w:val="20"/>
          <w:szCs w:val="20"/>
        </w:rPr>
        <w:t xml:space="preserve"> r.</w:t>
      </w:r>
    </w:p>
    <w:p w:rsidR="00C75619" w:rsidRDefault="00C75619" w:rsidP="000C7D48">
      <w:pPr>
        <w:spacing w:after="0"/>
        <w:jc w:val="both"/>
        <w:rPr>
          <w:rFonts w:cs="Calibri"/>
          <w:i/>
          <w:sz w:val="18"/>
          <w:szCs w:val="18"/>
        </w:rPr>
      </w:pPr>
    </w:p>
    <w:p w:rsidR="00B21D05" w:rsidRPr="00F20618" w:rsidRDefault="00B21D05" w:rsidP="00B21D05">
      <w:pPr>
        <w:jc w:val="center"/>
        <w:rPr>
          <w:rFonts w:cstheme="minorHAnsi"/>
          <w:b/>
          <w:sz w:val="24"/>
          <w:szCs w:val="24"/>
        </w:rPr>
      </w:pPr>
      <w:r w:rsidRPr="00F20618">
        <w:rPr>
          <w:rFonts w:cstheme="minorHAnsi"/>
          <w:b/>
          <w:sz w:val="24"/>
          <w:szCs w:val="24"/>
        </w:rPr>
        <w:t>Nowa normalność - przywracamy zabiegi rehabilitacyjne</w:t>
      </w:r>
    </w:p>
    <w:p w:rsidR="00B21D05" w:rsidRPr="00F20618" w:rsidRDefault="00B21D05" w:rsidP="00B21D05">
      <w:pPr>
        <w:jc w:val="both"/>
        <w:rPr>
          <w:rFonts w:cstheme="minorHAnsi"/>
          <w:b/>
          <w:sz w:val="24"/>
          <w:szCs w:val="24"/>
        </w:rPr>
      </w:pPr>
      <w:r w:rsidRPr="00F20618">
        <w:rPr>
          <w:rFonts w:cstheme="minorHAnsi"/>
          <w:b/>
          <w:sz w:val="24"/>
          <w:szCs w:val="24"/>
        </w:rPr>
        <w:t xml:space="preserve">Od 4 maja br. </w:t>
      </w:r>
      <w:r>
        <w:rPr>
          <w:rFonts w:cstheme="minorHAnsi"/>
          <w:b/>
          <w:sz w:val="24"/>
          <w:szCs w:val="24"/>
        </w:rPr>
        <w:t xml:space="preserve"> b</w:t>
      </w:r>
      <w:r w:rsidRPr="00F20618">
        <w:rPr>
          <w:rFonts w:cstheme="minorHAnsi"/>
          <w:b/>
          <w:sz w:val="24"/>
          <w:szCs w:val="24"/>
        </w:rPr>
        <w:t xml:space="preserve">ędzie </w:t>
      </w:r>
      <w:r>
        <w:rPr>
          <w:rFonts w:cstheme="minorHAnsi"/>
          <w:b/>
          <w:sz w:val="24"/>
          <w:szCs w:val="24"/>
        </w:rPr>
        <w:t xml:space="preserve">można  znowu </w:t>
      </w:r>
      <w:r w:rsidRPr="00F20618">
        <w:rPr>
          <w:rFonts w:cstheme="minorHAnsi"/>
          <w:b/>
          <w:sz w:val="24"/>
          <w:szCs w:val="24"/>
        </w:rPr>
        <w:t xml:space="preserve"> korzystać z zabiegów rehabilitacyjnych. </w:t>
      </w:r>
      <w:r w:rsidRPr="00922DB5">
        <w:rPr>
          <w:b/>
          <w:sz w:val="24"/>
          <w:szCs w:val="24"/>
        </w:rPr>
        <w:t>Ministerstwo Rozwoju we współpracy z</w:t>
      </w:r>
      <w:bookmarkStart w:id="0" w:name="_GoBack"/>
      <w:bookmarkEnd w:id="0"/>
      <w:r w:rsidRPr="00922DB5">
        <w:rPr>
          <w:b/>
          <w:sz w:val="24"/>
          <w:szCs w:val="24"/>
        </w:rPr>
        <w:t xml:space="preserve"> Głównym Inspektoratem Sanitarnym i przedstawicielami zainteresowanych środowisk </w:t>
      </w:r>
      <w:r>
        <w:rPr>
          <w:b/>
          <w:sz w:val="24"/>
          <w:szCs w:val="24"/>
        </w:rPr>
        <w:t>przygotowało w</w:t>
      </w:r>
      <w:r w:rsidRPr="00922DB5">
        <w:rPr>
          <w:b/>
          <w:sz w:val="24"/>
          <w:szCs w:val="24"/>
        </w:rPr>
        <w:t>ytyczne dla poszczególnych branż</w:t>
      </w:r>
      <w:r>
        <w:rPr>
          <w:b/>
          <w:sz w:val="24"/>
          <w:szCs w:val="24"/>
        </w:rPr>
        <w:t xml:space="preserve">. </w:t>
      </w:r>
      <w:r w:rsidRPr="00922DB5">
        <w:rPr>
          <w:b/>
          <w:sz w:val="24"/>
          <w:szCs w:val="24"/>
        </w:rPr>
        <w:t xml:space="preserve"> </w:t>
      </w:r>
      <w:r w:rsidRPr="00F20618">
        <w:rPr>
          <w:rFonts w:cstheme="minorHAnsi"/>
          <w:b/>
          <w:sz w:val="24"/>
          <w:szCs w:val="24"/>
        </w:rPr>
        <w:t xml:space="preserve">Ich celem jest zapewnienie maksymalnego bezpieczeństwa i zmniejszenie ryzyka zakażenia </w:t>
      </w:r>
      <w:proofErr w:type="spellStart"/>
      <w:r w:rsidRPr="00F20618">
        <w:rPr>
          <w:rFonts w:cstheme="minorHAnsi"/>
          <w:b/>
          <w:sz w:val="24"/>
          <w:szCs w:val="24"/>
        </w:rPr>
        <w:t>koronawirusem</w:t>
      </w:r>
      <w:proofErr w:type="spellEnd"/>
      <w:r w:rsidRPr="00F20618">
        <w:rPr>
          <w:rFonts w:cstheme="minorHAnsi"/>
          <w:b/>
          <w:sz w:val="24"/>
          <w:szCs w:val="24"/>
        </w:rPr>
        <w:t xml:space="preserve">. Szczegółowe informacje są dostępne pod </w:t>
      </w:r>
      <w:r w:rsidRPr="00917E3E">
        <w:rPr>
          <w:rFonts w:cstheme="minorHAnsi"/>
          <w:b/>
          <w:sz w:val="24"/>
          <w:szCs w:val="24"/>
        </w:rPr>
        <w:t xml:space="preserve">adresem </w:t>
      </w:r>
      <w:hyperlink r:id="rId8" w:history="1">
        <w:r w:rsidR="00917E3E" w:rsidRPr="00917E3E">
          <w:rPr>
            <w:rStyle w:val="Hipercze"/>
            <w:b/>
            <w:sz w:val="24"/>
            <w:szCs w:val="24"/>
          </w:rPr>
          <w:t>www.gov.pl/web/rozwoj/rehabilitacja</w:t>
        </w:r>
      </w:hyperlink>
      <w:r w:rsidR="00917E3E">
        <w:t xml:space="preserve"> </w:t>
      </w:r>
      <w:r w:rsidRPr="00F20618">
        <w:rPr>
          <w:rFonts w:cstheme="minorHAnsi"/>
          <w:b/>
          <w:sz w:val="24"/>
          <w:szCs w:val="24"/>
        </w:rPr>
        <w:t>;</w:t>
      </w:r>
    </w:p>
    <w:p w:rsidR="00B21D05" w:rsidRPr="00F20618" w:rsidRDefault="00B21D05" w:rsidP="00B21D05">
      <w:pPr>
        <w:jc w:val="both"/>
        <w:rPr>
          <w:rFonts w:cstheme="minorHAnsi"/>
          <w:sz w:val="24"/>
          <w:szCs w:val="24"/>
        </w:rPr>
      </w:pPr>
      <w:r w:rsidRPr="00F20618">
        <w:rPr>
          <w:rFonts w:cstheme="minorHAnsi"/>
          <w:sz w:val="24"/>
          <w:szCs w:val="24"/>
        </w:rPr>
        <w:t>Po weekendzie majowym  będziemy powoli wracać do tzw. nowej normalności. Mają nam w tym pomóc wytyczne, które zostały przygotowane dla odmrażanych  sektorów polskiej gospodarki. Dotyczą one również funkcjonowania gabinetów fizjoterapeutycznych w systemie rehabilitacji ambulatoryjnej. Nadal jednak będą zamknięte salony masażu.</w:t>
      </w:r>
    </w:p>
    <w:p w:rsidR="00B21D05" w:rsidRPr="00F20618" w:rsidRDefault="00B21D05" w:rsidP="00B21D05">
      <w:pPr>
        <w:rPr>
          <w:rFonts w:cstheme="minorHAnsi"/>
          <w:b/>
          <w:sz w:val="24"/>
          <w:szCs w:val="24"/>
        </w:rPr>
      </w:pPr>
      <w:r w:rsidRPr="00F20618">
        <w:rPr>
          <w:rFonts w:cstheme="minorHAnsi"/>
          <w:b/>
          <w:sz w:val="24"/>
          <w:szCs w:val="24"/>
        </w:rPr>
        <w:t>Nowe zasady funkcjonowania</w:t>
      </w:r>
    </w:p>
    <w:p w:rsidR="00B21D05" w:rsidRPr="00F20618" w:rsidRDefault="00B21D05" w:rsidP="00B21D05">
      <w:pPr>
        <w:jc w:val="both"/>
        <w:rPr>
          <w:rFonts w:cstheme="minorHAnsi"/>
          <w:sz w:val="24"/>
          <w:szCs w:val="24"/>
        </w:rPr>
      </w:pPr>
      <w:r w:rsidRPr="00F20618">
        <w:rPr>
          <w:rFonts w:cstheme="minorHAnsi"/>
          <w:sz w:val="24"/>
          <w:szCs w:val="24"/>
        </w:rPr>
        <w:t xml:space="preserve">Osoby chore i cierpiące na dolegliwości bólowe będą mogły korzystać z rehabilitacji leczniczej. Zabiegi rehabilitacyjne będą mogły się odbywać przy zachowaniu wszelkich zasad higieny i dystansu między fizjoterapeutą i pacjentem. </w:t>
      </w:r>
    </w:p>
    <w:p w:rsidR="00B21D05" w:rsidRPr="00F20618" w:rsidRDefault="00B21D05" w:rsidP="00B21D05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F20618">
        <w:rPr>
          <w:rFonts w:cstheme="minorHAnsi"/>
          <w:color w:val="000000"/>
          <w:sz w:val="24"/>
          <w:szCs w:val="24"/>
        </w:rPr>
        <w:t>Przed wykonaniem usługi rekomendujemy wywiad telefoniczny, którego celem jest ustalenie występowania u danej osoby objawów choroby lub ryzyka narażenia na chorobę. Ma być on przeprowadzony na podstawie ankiety wstępnej kwalifikacji, rekomendowanej przez Krajową Izbę Fizjoterapeutów.</w:t>
      </w:r>
    </w:p>
    <w:p w:rsidR="00B21D05" w:rsidRPr="00F20618" w:rsidRDefault="00B21D05" w:rsidP="00B21D05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B21D05" w:rsidRPr="00F20618" w:rsidRDefault="00B21D05" w:rsidP="00B21D05">
      <w:pPr>
        <w:suppressAutoHyphens/>
        <w:spacing w:after="0"/>
        <w:jc w:val="both"/>
        <w:rPr>
          <w:rFonts w:cstheme="minorHAnsi"/>
          <w:color w:val="000000"/>
          <w:sz w:val="24"/>
          <w:szCs w:val="24"/>
        </w:rPr>
      </w:pPr>
      <w:r w:rsidRPr="00F20618">
        <w:rPr>
          <w:rFonts w:cstheme="minorHAnsi"/>
          <w:color w:val="000000"/>
          <w:sz w:val="24"/>
          <w:szCs w:val="24"/>
        </w:rPr>
        <w:t>Odradzamy uczestniczenie w zabiegach osób towarzyszących, poza uzasadnionymi przypadkami (np. osoby nieletnie, niepełnosprawne). Decyzję każdorazowo będzie podejmował fizjoterapeuta, a osoba towarzysząca musi być zabezpieczona analogicznie jak pacjent. Co ważne, w przypadku stwierdzenia wyraźnych oznak choroby tj. uporczywy kaszel, złe samopoczucie, trudności w oddychaniu, pacjent nie powinien zostać wpuszczony na teren gabinetu.</w:t>
      </w:r>
    </w:p>
    <w:p w:rsidR="00B21D05" w:rsidRPr="00F20618" w:rsidRDefault="00B21D05" w:rsidP="00B21D05">
      <w:pPr>
        <w:suppressAutoHyphens/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B21D05" w:rsidRPr="00F20618" w:rsidRDefault="00B21D05" w:rsidP="00B21D05">
      <w:pPr>
        <w:suppressAutoHyphens/>
        <w:spacing w:after="0"/>
        <w:jc w:val="both"/>
        <w:rPr>
          <w:rFonts w:cstheme="minorHAnsi"/>
          <w:color w:val="000000"/>
          <w:sz w:val="24"/>
          <w:szCs w:val="24"/>
        </w:rPr>
      </w:pPr>
      <w:r w:rsidRPr="00F20618">
        <w:rPr>
          <w:rFonts w:cstheme="minorHAnsi"/>
          <w:color w:val="000000"/>
          <w:sz w:val="24"/>
          <w:szCs w:val="24"/>
        </w:rPr>
        <w:t xml:space="preserve">Pacjentów będzie obowiązywać noszenie maseczek i zakaz używania telefonów komórkowych w trakcie zabiegów. Obowiązkowe noszenie maseczek medycznych bądź przyłbic oraz rękawiczek jednorazowych  będzie obowiązywało też fizjoterapeutów. </w:t>
      </w:r>
    </w:p>
    <w:p w:rsidR="00B21D05" w:rsidRPr="00F20618" w:rsidRDefault="00B21D05" w:rsidP="00B21D05">
      <w:pPr>
        <w:suppressAutoHyphens/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B21D05" w:rsidRPr="00F20618" w:rsidRDefault="00B21D05" w:rsidP="00B21D05">
      <w:pPr>
        <w:suppressAutoHyphens/>
        <w:spacing w:after="0"/>
        <w:jc w:val="both"/>
        <w:rPr>
          <w:rFonts w:cstheme="minorHAnsi"/>
          <w:color w:val="000000"/>
          <w:sz w:val="24"/>
          <w:szCs w:val="24"/>
        </w:rPr>
      </w:pPr>
      <w:r w:rsidRPr="00F20618">
        <w:rPr>
          <w:rFonts w:cstheme="minorHAnsi"/>
          <w:color w:val="000000"/>
          <w:sz w:val="24"/>
          <w:szCs w:val="24"/>
        </w:rPr>
        <w:t xml:space="preserve">Po każdym zabiegu wymagana będzie dezynfekcja stanowiska (wszystkich przedmiotów, z którymi pacjent miał kontakt podczas zabiegu – w tym leżanka, przybory i przyrządy do ćwiczeń, ewentualnie elementy urządzeń zabiegowych). </w:t>
      </w:r>
    </w:p>
    <w:p w:rsidR="00B21D05" w:rsidRPr="00F20618" w:rsidRDefault="00B21D05" w:rsidP="00B21D05">
      <w:pPr>
        <w:suppressAutoHyphens/>
        <w:spacing w:after="0"/>
        <w:rPr>
          <w:rFonts w:cstheme="minorHAnsi"/>
          <w:color w:val="000000"/>
          <w:sz w:val="24"/>
          <w:szCs w:val="24"/>
        </w:rPr>
      </w:pPr>
    </w:p>
    <w:p w:rsidR="00B21D05" w:rsidRPr="00F20618" w:rsidRDefault="00B21D05" w:rsidP="00B21D05">
      <w:pPr>
        <w:rPr>
          <w:rFonts w:cstheme="minorHAnsi"/>
          <w:color w:val="000000"/>
          <w:sz w:val="24"/>
          <w:szCs w:val="24"/>
        </w:rPr>
      </w:pPr>
      <w:r w:rsidRPr="00F20618">
        <w:rPr>
          <w:rFonts w:cstheme="minorHAnsi"/>
          <w:color w:val="000000"/>
          <w:sz w:val="24"/>
          <w:szCs w:val="24"/>
        </w:rPr>
        <w:lastRenderedPageBreak/>
        <w:t>Grafik pracy pracowników oraz grafik przyjęć pacjentów powinien być tak ułożony, aby nie doprowadzić do gromadzenia się pacjentów w poczekalni (rekomendujemy utrzymanie co najmniej 2 m odległości między pacjentami). W salonie, na jedną osobę powinno przypadać przynajmniej 15 m2 (nie wliczając osoby świadczącej usługę). Odległości mogą być mniejsze, jeśli salon wykorzysta odgrodzenia (np. przepierzenia lub ścianki).</w:t>
      </w:r>
    </w:p>
    <w:p w:rsidR="00B21D05" w:rsidRPr="00F20618" w:rsidRDefault="00B21D05" w:rsidP="00B21D05">
      <w:pPr>
        <w:jc w:val="both"/>
        <w:rPr>
          <w:b/>
          <w:sz w:val="24"/>
          <w:szCs w:val="24"/>
        </w:rPr>
      </w:pPr>
      <w:r w:rsidRPr="00F20618">
        <w:rPr>
          <w:b/>
          <w:sz w:val="24"/>
          <w:szCs w:val="24"/>
        </w:rPr>
        <w:t>Wytyczne dla pracowników</w:t>
      </w:r>
    </w:p>
    <w:p w:rsidR="00B21D05" w:rsidRPr="00801A44" w:rsidRDefault="00B21D05" w:rsidP="00B21D05">
      <w:pPr>
        <w:jc w:val="both"/>
        <w:rPr>
          <w:sz w:val="24"/>
          <w:szCs w:val="24"/>
        </w:rPr>
      </w:pPr>
      <w:r w:rsidRPr="00801A44">
        <w:rPr>
          <w:sz w:val="24"/>
          <w:szCs w:val="24"/>
        </w:rPr>
        <w:t>Odpowiednie zasady dotyczące bezpieczeństwa i higieny oraz stosowania procedur zapobiegawczych będą obowiązywały także pracowników i obsługę gabinetów.</w:t>
      </w:r>
    </w:p>
    <w:p w:rsidR="00B21D05" w:rsidRPr="00801A44" w:rsidRDefault="00B21D05" w:rsidP="00B21D05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801A44">
        <w:rPr>
          <w:rFonts w:eastAsia="Times New Roman" w:cstheme="minorHAnsi"/>
          <w:sz w:val="24"/>
          <w:szCs w:val="24"/>
          <w:lang w:eastAsia="pl-PL"/>
        </w:rPr>
        <w:t>Proponujemy między innymi:</w:t>
      </w:r>
    </w:p>
    <w:p w:rsidR="00B21D05" w:rsidRPr="00801A44" w:rsidRDefault="00B21D05" w:rsidP="00B21D05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B21D05" w:rsidRPr="00801A44" w:rsidRDefault="00B21D05" w:rsidP="00B21D05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01A44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801A44">
        <w:rPr>
          <w:rFonts w:eastAsia="Times New Roman" w:cstheme="minorHAnsi"/>
          <w:bCs/>
          <w:sz w:val="24"/>
          <w:szCs w:val="24"/>
          <w:lang w:eastAsia="pl-PL"/>
        </w:rPr>
        <w:t>zwiększenie odległości między pracownikami</w:t>
      </w:r>
      <w:r w:rsidRPr="00801A44">
        <w:rPr>
          <w:rFonts w:eastAsia="Times New Roman" w:cstheme="minorHAnsi"/>
          <w:sz w:val="24"/>
          <w:szCs w:val="24"/>
          <w:lang w:eastAsia="pl-PL"/>
        </w:rPr>
        <w:t xml:space="preserve"> i zachowanie bezpieczeństwa pracy zgodnie z obowiązującymi przepisami prawa (</w:t>
      </w:r>
      <w:r w:rsidRPr="008B5E81">
        <w:rPr>
          <w:rFonts w:eastAsia="Times New Roman" w:cstheme="minorHAnsi"/>
          <w:sz w:val="24"/>
          <w:szCs w:val="24"/>
          <w:lang w:eastAsia="pl-PL"/>
        </w:rPr>
        <w:t>minimum</w:t>
      </w:r>
      <w:r w:rsidRPr="000560BE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2 m</w:t>
      </w:r>
      <w:r w:rsidRPr="00801A44">
        <w:rPr>
          <w:rFonts w:eastAsia="Times New Roman" w:cstheme="minorHAnsi"/>
          <w:sz w:val="24"/>
          <w:szCs w:val="24"/>
          <w:lang w:eastAsia="pl-PL"/>
        </w:rPr>
        <w:t>);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B21D05" w:rsidRPr="00801A44" w:rsidRDefault="00B21D05" w:rsidP="00B21D05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21D05" w:rsidRPr="00801A44" w:rsidRDefault="00B21D05" w:rsidP="00B21D05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01A44">
        <w:rPr>
          <w:rFonts w:eastAsia="Times New Roman" w:cstheme="minorHAnsi"/>
          <w:sz w:val="24"/>
          <w:szCs w:val="24"/>
          <w:lang w:eastAsia="pl-PL"/>
        </w:rPr>
        <w:t>- podzielenie zmian w pracy, aby zwiększyć bezpieczeństwo pracowników przebywających w danym momencie na terenie obiektu;</w:t>
      </w:r>
    </w:p>
    <w:p w:rsidR="00B21D05" w:rsidRPr="00801A44" w:rsidRDefault="00B21D05" w:rsidP="00B21D05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21D05" w:rsidRPr="00801A44" w:rsidRDefault="00B21D05" w:rsidP="00B21D05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01A44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801A44">
        <w:rPr>
          <w:rFonts w:eastAsia="Times New Roman" w:cstheme="minorHAnsi"/>
          <w:bCs/>
          <w:sz w:val="24"/>
          <w:szCs w:val="24"/>
          <w:lang w:eastAsia="pl-PL"/>
        </w:rPr>
        <w:t>zmniejszenie liczby pracowników</w:t>
      </w:r>
      <w:r w:rsidRPr="00801A44">
        <w:rPr>
          <w:rFonts w:eastAsia="Times New Roman" w:cstheme="minorHAnsi"/>
          <w:sz w:val="24"/>
          <w:szCs w:val="24"/>
          <w:lang w:eastAsia="pl-PL"/>
        </w:rPr>
        <w:t xml:space="preserve"> korzystających w tym samym czasie ze wspólnych obszarów - np. stołówki pracowniczej, szatni. Zalecamy, aby liczba osób z nich korzystających umożliwiała zachowanie dystansu społecznego min. 2 m; </w:t>
      </w:r>
    </w:p>
    <w:p w:rsidR="00B21D05" w:rsidRDefault="00B21D05" w:rsidP="00B21D0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01A44">
        <w:rPr>
          <w:rFonts w:eastAsia="Times New Roman" w:cstheme="minorHAnsi"/>
          <w:sz w:val="24"/>
          <w:szCs w:val="24"/>
          <w:lang w:eastAsia="pl-PL"/>
        </w:rPr>
        <w:br/>
        <w:t xml:space="preserve">-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01A44">
        <w:rPr>
          <w:rFonts w:eastAsia="Times New Roman" w:cstheme="minorHAnsi"/>
          <w:sz w:val="24"/>
          <w:szCs w:val="24"/>
          <w:lang w:eastAsia="pl-PL"/>
        </w:rPr>
        <w:t>zapewnienie, w miarę możliwości, wietrzenia nieklimatyzowanych pomieszczeń;</w:t>
      </w:r>
    </w:p>
    <w:p w:rsidR="00B21D05" w:rsidRPr="00801A44" w:rsidRDefault="00B21D05" w:rsidP="00B21D0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21D05" w:rsidRPr="00801A44" w:rsidRDefault="00B21D05" w:rsidP="00B21D05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01A44">
        <w:rPr>
          <w:rFonts w:eastAsia="Times New Roman" w:cstheme="minorHAnsi"/>
          <w:sz w:val="24"/>
          <w:szCs w:val="24"/>
          <w:lang w:eastAsia="pl-PL"/>
        </w:rPr>
        <w:t xml:space="preserve">-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01A44">
        <w:rPr>
          <w:rFonts w:eastAsia="Times New Roman" w:cstheme="minorHAnsi"/>
          <w:sz w:val="24"/>
          <w:szCs w:val="24"/>
          <w:lang w:eastAsia="pl-PL"/>
        </w:rPr>
        <w:t>ograniczenie do niezbędnego minimum spotkań i narad wewnętrznych. Powinny one być przeprowadzane przy otwartych oknach z zachowaniem rekomendowanych przez służby sanitarne odległości pomiędzy osobami (minimum 2 m), ale preferowany jest kontakt telefoniczny oraz mailowy;</w:t>
      </w:r>
    </w:p>
    <w:p w:rsidR="00B21D05" w:rsidRPr="00801A44" w:rsidRDefault="00B21D05" w:rsidP="00B21D0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21D05" w:rsidRPr="00801A44" w:rsidRDefault="00B21D05" w:rsidP="00B21D05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01A44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01A44">
        <w:rPr>
          <w:rFonts w:eastAsia="Times New Roman" w:cstheme="minorHAnsi"/>
          <w:bCs/>
          <w:sz w:val="24"/>
          <w:szCs w:val="24"/>
          <w:lang w:eastAsia="pl-PL"/>
        </w:rPr>
        <w:t>ograniczenie korzystania przez pracowników z przestrzeni wspólnych</w:t>
      </w:r>
      <w:r w:rsidRPr="00801A44">
        <w:rPr>
          <w:rFonts w:eastAsia="Times New Roman" w:cstheme="minorHAnsi"/>
          <w:sz w:val="24"/>
          <w:szCs w:val="24"/>
          <w:lang w:eastAsia="pl-PL"/>
        </w:rPr>
        <w:t>, w tym: wprowadzenie różnych godzin przerw, zmniejszenie liczby pracowników korzystających ze wspólnych obszarów w danym czasie (np. przez rozłożenie przerw na posiłki).</w:t>
      </w:r>
    </w:p>
    <w:p w:rsidR="00B21D05" w:rsidRDefault="00B21D05" w:rsidP="00B21D05">
      <w:pPr>
        <w:spacing w:after="0"/>
        <w:jc w:val="both"/>
        <w:rPr>
          <w:rFonts w:cstheme="minorHAnsi"/>
          <w:sz w:val="24"/>
          <w:szCs w:val="24"/>
        </w:rPr>
      </w:pPr>
    </w:p>
    <w:p w:rsidR="00B21D05" w:rsidRDefault="00B21D05" w:rsidP="00B21D05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Podstawy nowej normalności – najważniejsze stałe zasady bezpieczeństwa</w:t>
      </w:r>
    </w:p>
    <w:p w:rsidR="00B21D05" w:rsidRDefault="00B21D05" w:rsidP="00B21D05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Stopniowy powrót do normalności nie zwalnia nas ze stosowania podstawowych zasad bezpieczeństwa. Muszą one stać się podstawą naszego codziennego funkcjonowania. O czym należy pamiętać szczególnie?</w:t>
      </w:r>
    </w:p>
    <w:p w:rsidR="00B21D05" w:rsidRDefault="00B21D05" w:rsidP="00B21D0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Zachowuj 2-metrową odległość od innych w przestrzeni publicznej.</w:t>
      </w:r>
    </w:p>
    <w:p w:rsidR="00B21D05" w:rsidRDefault="00B21D05" w:rsidP="00B21D0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Obowiązkowo zasłaniaj nos i usta w miejscach publicznych.</w:t>
      </w:r>
    </w:p>
    <w:p w:rsidR="00B21D05" w:rsidRDefault="00B21D05" w:rsidP="00B21D0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Ściśle przestrzegaj zasad sanitarnych w miejscach gromadzenia ludzi (dezynfekcja i utrzymanie odpowiedniego dystansu).</w:t>
      </w:r>
    </w:p>
    <w:p w:rsidR="00B21D05" w:rsidRDefault="00B21D05" w:rsidP="00B21D0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Kwarantanna i izolacja dla osób zarażonych lub potencjalnie zarażonych.</w:t>
      </w:r>
    </w:p>
    <w:p w:rsidR="00B21D05" w:rsidRDefault="00B21D05" w:rsidP="00B21D05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Załączniki – instrukcje:</w:t>
      </w:r>
    </w:p>
    <w:p w:rsidR="00B21D05" w:rsidRDefault="00B21D05" w:rsidP="00B21D05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- mycia rąk </w:t>
      </w:r>
    </w:p>
    <w:p w:rsidR="00B21D05" w:rsidRDefault="00ED2890" w:rsidP="00B21D05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color w:val="1F497D"/>
          <w:sz w:val="24"/>
          <w:szCs w:val="24"/>
        </w:rPr>
      </w:pPr>
      <w:hyperlink r:id="rId9" w:history="1">
        <w:r w:rsidR="00B21D05">
          <w:rPr>
            <w:rStyle w:val="Hipercze"/>
            <w:rFonts w:cstheme="minorHAnsi"/>
            <w:sz w:val="24"/>
            <w:szCs w:val="24"/>
          </w:rPr>
          <w:t>https://gis.gov.pl/zdrowie/zasady-prawidlowego-mycia-rak/</w:t>
        </w:r>
      </w:hyperlink>
    </w:p>
    <w:p w:rsidR="00B21D05" w:rsidRDefault="00B21D05" w:rsidP="00B21D05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 dezynfekcji rąk</w:t>
      </w:r>
    </w:p>
    <w:p w:rsidR="00B21D05" w:rsidRDefault="00ED2890" w:rsidP="00B21D05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color w:val="1F497D"/>
          <w:sz w:val="24"/>
          <w:szCs w:val="24"/>
        </w:rPr>
      </w:pPr>
      <w:hyperlink r:id="rId10" w:history="1">
        <w:r w:rsidR="00B21D05">
          <w:rPr>
            <w:rStyle w:val="Hipercze"/>
            <w:rFonts w:cstheme="minorHAnsi"/>
            <w:sz w:val="24"/>
            <w:szCs w:val="24"/>
          </w:rPr>
          <w:t>https://gis.gov.pl/aktualnosci/jak-skutecznie-dezynfekowac-rece/</w:t>
        </w:r>
      </w:hyperlink>
    </w:p>
    <w:p w:rsidR="00B21D05" w:rsidRDefault="00B21D05" w:rsidP="00B21D05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 prawidłowego zdejmowania maseczki</w:t>
      </w:r>
    </w:p>
    <w:p w:rsidR="00B21D05" w:rsidRDefault="00ED2890" w:rsidP="00B21D05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color w:val="1F497D"/>
          <w:sz w:val="24"/>
          <w:szCs w:val="24"/>
        </w:rPr>
      </w:pPr>
      <w:hyperlink r:id="rId11" w:history="1">
        <w:r w:rsidR="00B21D05">
          <w:rPr>
            <w:rStyle w:val="Hipercze"/>
            <w:rFonts w:cstheme="minorHAnsi"/>
            <w:sz w:val="24"/>
            <w:szCs w:val="24"/>
          </w:rPr>
          <w:t>https://gis.gov.pl/aktualnosci/jak-prawidlowo-nalozyc-i-zdjac-maseczke/</w:t>
        </w:r>
      </w:hyperlink>
    </w:p>
    <w:p w:rsidR="00B21D05" w:rsidRDefault="00B21D05" w:rsidP="00B21D05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 prawidłowego zdejmowania rękawiczek</w:t>
      </w:r>
    </w:p>
    <w:p w:rsidR="00B21D05" w:rsidRDefault="00ED2890" w:rsidP="00B21D05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color w:val="1F497D"/>
          <w:sz w:val="24"/>
          <w:szCs w:val="24"/>
        </w:rPr>
      </w:pPr>
      <w:hyperlink r:id="rId12" w:history="1">
        <w:r w:rsidR="00B21D05">
          <w:rPr>
            <w:rStyle w:val="Hipercze"/>
            <w:rFonts w:cstheme="minorHAnsi"/>
            <w:sz w:val="24"/>
            <w:szCs w:val="24"/>
          </w:rPr>
          <w:t>https://gis.gov.pl/aktualnosci/koronawirus-jak-prawidlowo-nalozyc-i-zdjac-rekawice/</w:t>
        </w:r>
      </w:hyperlink>
    </w:p>
    <w:p w:rsidR="00B21D05" w:rsidRPr="00801A44" w:rsidRDefault="00B21D05" w:rsidP="00B21D05">
      <w:pPr>
        <w:spacing w:after="0"/>
        <w:jc w:val="both"/>
        <w:rPr>
          <w:rFonts w:cstheme="minorHAnsi"/>
          <w:sz w:val="24"/>
          <w:szCs w:val="24"/>
        </w:rPr>
      </w:pPr>
    </w:p>
    <w:p w:rsidR="004E68AD" w:rsidRPr="000821A4" w:rsidRDefault="004E68AD" w:rsidP="004E68AD">
      <w:pPr>
        <w:jc w:val="both"/>
        <w:rPr>
          <w:sz w:val="24"/>
          <w:szCs w:val="24"/>
        </w:rPr>
      </w:pPr>
    </w:p>
    <w:p w:rsidR="00C75619" w:rsidRPr="00C75619" w:rsidRDefault="00C75619" w:rsidP="000C7D48">
      <w:pPr>
        <w:spacing w:after="0"/>
        <w:jc w:val="both"/>
        <w:rPr>
          <w:rFonts w:cs="Calibri"/>
          <w:b/>
          <w:color w:val="1F497D"/>
          <w:sz w:val="18"/>
          <w:szCs w:val="18"/>
        </w:rPr>
      </w:pPr>
    </w:p>
    <w:sectPr w:rsidR="00C75619" w:rsidRPr="00C75619" w:rsidSect="00E818C8">
      <w:headerReference w:type="default" r:id="rId13"/>
      <w:footerReference w:type="even" r:id="rId14"/>
      <w:footerReference w:type="default" r:id="rId15"/>
      <w:pgSz w:w="11906" w:h="16838"/>
      <w:pgMar w:top="2268" w:right="707" w:bottom="284" w:left="907" w:header="357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890" w:rsidRDefault="00ED2890">
      <w:pPr>
        <w:spacing w:after="0" w:line="240" w:lineRule="auto"/>
      </w:pPr>
      <w:r>
        <w:separator/>
      </w:r>
    </w:p>
  </w:endnote>
  <w:endnote w:type="continuationSeparator" w:id="0">
    <w:p w:rsidR="00ED2890" w:rsidRDefault="00ED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C7" w:rsidRDefault="00E00BC7" w:rsidP="00E00B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00BC7" w:rsidRDefault="00E00BC7" w:rsidP="00E00BC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C7" w:rsidRDefault="00FF6929" w:rsidP="00E00B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 </w:instrText>
    </w:r>
    <w:r>
      <w:rPr>
        <w:rStyle w:val="Numerstrony"/>
      </w:rPr>
      <w:fldChar w:fldCharType="separate"/>
    </w:r>
    <w:r w:rsidR="00917E3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00BC7" w:rsidRPr="00DC3780" w:rsidRDefault="00E00BC7" w:rsidP="00E00BC7">
    <w:pPr>
      <w:pStyle w:val="Stopka"/>
      <w:pBdr>
        <w:top w:val="single" w:sz="4" w:space="1" w:color="auto"/>
      </w:pBdr>
      <w:tabs>
        <w:tab w:val="clear" w:pos="4536"/>
        <w:tab w:val="clear" w:pos="9072"/>
      </w:tabs>
      <w:spacing w:before="0" w:after="0"/>
      <w:ind w:right="-1"/>
      <w:jc w:val="center"/>
      <w:rPr>
        <w:rFonts w:ascii="Garamond" w:hAnsi="Garamond"/>
        <w:sz w:val="18"/>
        <w:szCs w:val="18"/>
      </w:rPr>
    </w:pPr>
    <w:r w:rsidRPr="00DC3780">
      <w:rPr>
        <w:rFonts w:ascii="Garamond" w:hAnsi="Garamond"/>
        <w:sz w:val="18"/>
        <w:szCs w:val="18"/>
      </w:rPr>
      <w:t xml:space="preserve">Ministerstwo </w:t>
    </w:r>
    <w:r w:rsidR="00545F2F">
      <w:rPr>
        <w:rFonts w:ascii="Garamond" w:hAnsi="Garamond"/>
        <w:sz w:val="18"/>
        <w:szCs w:val="18"/>
      </w:rPr>
      <w:t>Rozwoju</w:t>
    </w:r>
  </w:p>
  <w:p w:rsidR="00E00BC7" w:rsidRPr="00DC3780" w:rsidRDefault="00E00BC7" w:rsidP="00E00BC7">
    <w:pPr>
      <w:pStyle w:val="Stopka"/>
      <w:pBdr>
        <w:top w:val="single" w:sz="4" w:space="1" w:color="auto"/>
      </w:pBdr>
      <w:tabs>
        <w:tab w:val="clear" w:pos="4536"/>
        <w:tab w:val="clear" w:pos="9072"/>
      </w:tabs>
      <w:spacing w:before="0" w:after="0"/>
      <w:ind w:right="-1"/>
      <w:jc w:val="center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>Departament Komunikacji</w:t>
    </w:r>
  </w:p>
  <w:p w:rsidR="00E00BC7" w:rsidRPr="00D52900" w:rsidRDefault="00D71197" w:rsidP="00E00BC7">
    <w:pPr>
      <w:pStyle w:val="Stopka"/>
      <w:tabs>
        <w:tab w:val="clear" w:pos="4536"/>
        <w:tab w:val="center" w:pos="2340"/>
      </w:tabs>
      <w:spacing w:before="0" w:after="0"/>
      <w:ind w:right="-1"/>
      <w:jc w:val="center"/>
      <w:rPr>
        <w:rFonts w:ascii="Garamond" w:hAnsi="Garamond"/>
        <w:sz w:val="18"/>
        <w:szCs w:val="18"/>
        <w:lang w:val="en-US"/>
      </w:rPr>
    </w:pPr>
    <w:r>
      <w:rPr>
        <w:rFonts w:ascii="Garamond" w:hAnsi="Garamond"/>
        <w:sz w:val="18"/>
        <w:szCs w:val="18"/>
        <w:lang w:val="en-US"/>
      </w:rPr>
      <w:t>tel.: 22 262 98 89</w:t>
    </w:r>
  </w:p>
  <w:p w:rsidR="00E00BC7" w:rsidRPr="00A50C75" w:rsidRDefault="00E00BC7" w:rsidP="00E00BC7">
    <w:pPr>
      <w:pStyle w:val="Stopka"/>
      <w:tabs>
        <w:tab w:val="clear" w:pos="4536"/>
        <w:tab w:val="center" w:pos="2340"/>
      </w:tabs>
      <w:spacing w:before="0" w:after="0"/>
      <w:ind w:right="-1"/>
      <w:jc w:val="center"/>
      <w:rPr>
        <w:color w:val="0066CC"/>
        <w:lang w:val="de-DE"/>
      </w:rPr>
    </w:pPr>
    <w:proofErr w:type="spellStart"/>
    <w:r w:rsidRPr="00645F81">
      <w:rPr>
        <w:rFonts w:ascii="Garamond" w:hAnsi="Garamond"/>
        <w:sz w:val="18"/>
        <w:szCs w:val="18"/>
        <w:lang w:val="de-DE"/>
      </w:rPr>
      <w:t>e-mail</w:t>
    </w:r>
    <w:proofErr w:type="spellEnd"/>
    <w:r w:rsidRPr="00645F81">
      <w:rPr>
        <w:rFonts w:ascii="Garamond" w:hAnsi="Garamond"/>
        <w:sz w:val="18"/>
        <w:szCs w:val="18"/>
        <w:lang w:val="de-DE"/>
      </w:rPr>
      <w:t>:</w:t>
    </w:r>
    <w:r w:rsidRPr="0075022D">
      <w:rPr>
        <w:rFonts w:ascii="Garamond" w:hAnsi="Garamond"/>
        <w:color w:val="3366FF"/>
        <w:sz w:val="18"/>
        <w:szCs w:val="18"/>
        <w:lang w:val="de-DE"/>
      </w:rPr>
      <w:t xml:space="preserve"> </w:t>
    </w:r>
    <w:hyperlink r:id="rId1" w:history="1">
      <w:r w:rsidRPr="00951D67">
        <w:rPr>
          <w:rStyle w:val="Hipercze"/>
          <w:rFonts w:ascii="Garamond" w:hAnsi="Garamond"/>
          <w:sz w:val="18"/>
          <w:szCs w:val="18"/>
          <w:lang w:val="de-DE"/>
        </w:rPr>
        <w:t>dziennikarze@mpit.gov.pl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890" w:rsidRDefault="00ED2890">
      <w:pPr>
        <w:spacing w:after="0" w:line="240" w:lineRule="auto"/>
      </w:pPr>
      <w:r>
        <w:separator/>
      </w:r>
    </w:p>
  </w:footnote>
  <w:footnote w:type="continuationSeparator" w:id="0">
    <w:p w:rsidR="00ED2890" w:rsidRDefault="00ED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C7" w:rsidRDefault="00545F2F" w:rsidP="00E00BC7">
    <w:pPr>
      <w:pStyle w:val="Nagwek"/>
      <w:tabs>
        <w:tab w:val="clear" w:pos="4536"/>
        <w:tab w:val="clear" w:pos="9072"/>
        <w:tab w:val="left" w:pos="8115"/>
      </w:tabs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4805680</wp:posOffset>
          </wp:positionH>
          <wp:positionV relativeFrom="paragraph">
            <wp:posOffset>40005</wp:posOffset>
          </wp:positionV>
          <wp:extent cx="1343025" cy="1109345"/>
          <wp:effectExtent l="0" t="0" r="9525" b="0"/>
          <wp:wrapTight wrapText="bothSides">
            <wp:wrapPolygon edited="0">
              <wp:start x="0" y="0"/>
              <wp:lineTo x="0" y="21143"/>
              <wp:lineTo x="21447" y="21143"/>
              <wp:lineTo x="2144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_PL_pion.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>
    <w:nsid w:val="082E7C9D"/>
    <w:multiLevelType w:val="hybridMultilevel"/>
    <w:tmpl w:val="C29C7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57581"/>
    <w:multiLevelType w:val="hybridMultilevel"/>
    <w:tmpl w:val="2A1CB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72F2C"/>
    <w:multiLevelType w:val="hybridMultilevel"/>
    <w:tmpl w:val="DC2AE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A3E81"/>
    <w:multiLevelType w:val="hybridMultilevel"/>
    <w:tmpl w:val="3A7AE2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92B25"/>
    <w:multiLevelType w:val="hybridMultilevel"/>
    <w:tmpl w:val="A468B6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369A4"/>
    <w:multiLevelType w:val="hybridMultilevel"/>
    <w:tmpl w:val="AF68B2DE"/>
    <w:lvl w:ilvl="0" w:tplc="C464EA4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F4180"/>
    <w:multiLevelType w:val="hybridMultilevel"/>
    <w:tmpl w:val="B97EA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45C2E"/>
    <w:multiLevelType w:val="hybridMultilevel"/>
    <w:tmpl w:val="13E6A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AE4444"/>
    <w:multiLevelType w:val="hybridMultilevel"/>
    <w:tmpl w:val="2D8C9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151FB1"/>
    <w:multiLevelType w:val="hybridMultilevel"/>
    <w:tmpl w:val="FCEC9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42037"/>
    <w:multiLevelType w:val="hybridMultilevel"/>
    <w:tmpl w:val="43268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38114F"/>
    <w:multiLevelType w:val="hybridMultilevel"/>
    <w:tmpl w:val="3FB46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7519EF"/>
    <w:multiLevelType w:val="hybridMultilevel"/>
    <w:tmpl w:val="2ABAA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91FE2"/>
    <w:multiLevelType w:val="hybridMultilevel"/>
    <w:tmpl w:val="C51AF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A076C6"/>
    <w:multiLevelType w:val="hybridMultilevel"/>
    <w:tmpl w:val="58DC5E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C82196"/>
    <w:multiLevelType w:val="hybridMultilevel"/>
    <w:tmpl w:val="56A6A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0"/>
  </w:num>
  <w:num w:numId="5">
    <w:abstractNumId w:val="17"/>
  </w:num>
  <w:num w:numId="6">
    <w:abstractNumId w:val="15"/>
  </w:num>
  <w:num w:numId="7">
    <w:abstractNumId w:val="5"/>
  </w:num>
  <w:num w:numId="8">
    <w:abstractNumId w:val="6"/>
  </w:num>
  <w:num w:numId="9">
    <w:abstractNumId w:val="16"/>
  </w:num>
  <w:num w:numId="10">
    <w:abstractNumId w:val="13"/>
  </w:num>
  <w:num w:numId="11">
    <w:abstractNumId w:val="1"/>
  </w:num>
  <w:num w:numId="12">
    <w:abstractNumId w:val="7"/>
  </w:num>
  <w:num w:numId="13">
    <w:abstractNumId w:val="3"/>
  </w:num>
  <w:num w:numId="14">
    <w:abstractNumId w:val="12"/>
  </w:num>
  <w:num w:numId="15">
    <w:abstractNumId w:val="0"/>
  </w:num>
  <w:num w:numId="16">
    <w:abstractNumId w:val="8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63"/>
    <w:rsid w:val="00047147"/>
    <w:rsid w:val="00062DFC"/>
    <w:rsid w:val="000A14D1"/>
    <w:rsid w:val="000B4283"/>
    <w:rsid w:val="000C5939"/>
    <w:rsid w:val="000C7D48"/>
    <w:rsid w:val="000D7F9A"/>
    <w:rsid w:val="000F74B0"/>
    <w:rsid w:val="0013705E"/>
    <w:rsid w:val="0018128C"/>
    <w:rsid w:val="001869FD"/>
    <w:rsid w:val="001C4FB8"/>
    <w:rsid w:val="00207916"/>
    <w:rsid w:val="002116C1"/>
    <w:rsid w:val="0021196E"/>
    <w:rsid w:val="00254198"/>
    <w:rsid w:val="0026630F"/>
    <w:rsid w:val="00297CEC"/>
    <w:rsid w:val="002B145F"/>
    <w:rsid w:val="002E0184"/>
    <w:rsid w:val="002F14DB"/>
    <w:rsid w:val="002F3F18"/>
    <w:rsid w:val="00304D34"/>
    <w:rsid w:val="003058CB"/>
    <w:rsid w:val="00313037"/>
    <w:rsid w:val="00321069"/>
    <w:rsid w:val="0033555B"/>
    <w:rsid w:val="00355130"/>
    <w:rsid w:val="0035661E"/>
    <w:rsid w:val="00414E5A"/>
    <w:rsid w:val="00431F9C"/>
    <w:rsid w:val="004450E9"/>
    <w:rsid w:val="0045088D"/>
    <w:rsid w:val="00456FD7"/>
    <w:rsid w:val="00476FC5"/>
    <w:rsid w:val="0049758E"/>
    <w:rsid w:val="004E68AD"/>
    <w:rsid w:val="00526FEA"/>
    <w:rsid w:val="00545F2F"/>
    <w:rsid w:val="00567E1A"/>
    <w:rsid w:val="00575093"/>
    <w:rsid w:val="0058432C"/>
    <w:rsid w:val="005A5F34"/>
    <w:rsid w:val="005C1802"/>
    <w:rsid w:val="005D7810"/>
    <w:rsid w:val="005D7A40"/>
    <w:rsid w:val="005E7C67"/>
    <w:rsid w:val="005F5F8D"/>
    <w:rsid w:val="0061238D"/>
    <w:rsid w:val="00613775"/>
    <w:rsid w:val="00630A1A"/>
    <w:rsid w:val="006324D8"/>
    <w:rsid w:val="0063570F"/>
    <w:rsid w:val="00645E97"/>
    <w:rsid w:val="006B496C"/>
    <w:rsid w:val="006B5F04"/>
    <w:rsid w:val="006B6428"/>
    <w:rsid w:val="006E740B"/>
    <w:rsid w:val="00715359"/>
    <w:rsid w:val="0072519D"/>
    <w:rsid w:val="00725BE6"/>
    <w:rsid w:val="00754D2A"/>
    <w:rsid w:val="007678DF"/>
    <w:rsid w:val="007736E2"/>
    <w:rsid w:val="007753AB"/>
    <w:rsid w:val="007A07A1"/>
    <w:rsid w:val="007E2784"/>
    <w:rsid w:val="00840B72"/>
    <w:rsid w:val="00856A57"/>
    <w:rsid w:val="00863C60"/>
    <w:rsid w:val="008804C5"/>
    <w:rsid w:val="00886EC3"/>
    <w:rsid w:val="008B53BB"/>
    <w:rsid w:val="00917E3E"/>
    <w:rsid w:val="00936ECA"/>
    <w:rsid w:val="00957B0C"/>
    <w:rsid w:val="00966341"/>
    <w:rsid w:val="0096651A"/>
    <w:rsid w:val="00972C43"/>
    <w:rsid w:val="00982C5C"/>
    <w:rsid w:val="00994D86"/>
    <w:rsid w:val="009A69C7"/>
    <w:rsid w:val="009D7B7B"/>
    <w:rsid w:val="00A05FB6"/>
    <w:rsid w:val="00A1169C"/>
    <w:rsid w:val="00A17D95"/>
    <w:rsid w:val="00A220D1"/>
    <w:rsid w:val="00A666AC"/>
    <w:rsid w:val="00A75DDA"/>
    <w:rsid w:val="00A841F4"/>
    <w:rsid w:val="00A91699"/>
    <w:rsid w:val="00AB2BF3"/>
    <w:rsid w:val="00AB581D"/>
    <w:rsid w:val="00AB5A98"/>
    <w:rsid w:val="00AC275C"/>
    <w:rsid w:val="00AC490F"/>
    <w:rsid w:val="00AE3F0C"/>
    <w:rsid w:val="00AE6412"/>
    <w:rsid w:val="00B21D05"/>
    <w:rsid w:val="00B23C94"/>
    <w:rsid w:val="00B37F2A"/>
    <w:rsid w:val="00B44E67"/>
    <w:rsid w:val="00B54C68"/>
    <w:rsid w:val="00B57027"/>
    <w:rsid w:val="00B57E63"/>
    <w:rsid w:val="00B82A01"/>
    <w:rsid w:val="00B90827"/>
    <w:rsid w:val="00BC53CC"/>
    <w:rsid w:val="00C4350E"/>
    <w:rsid w:val="00C45959"/>
    <w:rsid w:val="00C75619"/>
    <w:rsid w:val="00C802A7"/>
    <w:rsid w:val="00C8268C"/>
    <w:rsid w:val="00C868FD"/>
    <w:rsid w:val="00CD379D"/>
    <w:rsid w:val="00D25722"/>
    <w:rsid w:val="00D71197"/>
    <w:rsid w:val="00D81EBD"/>
    <w:rsid w:val="00D92031"/>
    <w:rsid w:val="00DA1616"/>
    <w:rsid w:val="00DB52E9"/>
    <w:rsid w:val="00DC05D0"/>
    <w:rsid w:val="00DC141B"/>
    <w:rsid w:val="00DD04D0"/>
    <w:rsid w:val="00DD31D4"/>
    <w:rsid w:val="00DE46B6"/>
    <w:rsid w:val="00E00BC7"/>
    <w:rsid w:val="00E24832"/>
    <w:rsid w:val="00E24AD4"/>
    <w:rsid w:val="00E434E6"/>
    <w:rsid w:val="00E60290"/>
    <w:rsid w:val="00E651AE"/>
    <w:rsid w:val="00E75C49"/>
    <w:rsid w:val="00E818C8"/>
    <w:rsid w:val="00E95C73"/>
    <w:rsid w:val="00E975DF"/>
    <w:rsid w:val="00EB3FF7"/>
    <w:rsid w:val="00EC2064"/>
    <w:rsid w:val="00ED19B5"/>
    <w:rsid w:val="00ED2890"/>
    <w:rsid w:val="00ED66F9"/>
    <w:rsid w:val="00EE11AA"/>
    <w:rsid w:val="00F05A21"/>
    <w:rsid w:val="00F12845"/>
    <w:rsid w:val="00F1307E"/>
    <w:rsid w:val="00F1496A"/>
    <w:rsid w:val="00F2523C"/>
    <w:rsid w:val="00F44B75"/>
    <w:rsid w:val="00F56C45"/>
    <w:rsid w:val="00FA170F"/>
    <w:rsid w:val="00FB4E84"/>
    <w:rsid w:val="00FC48D4"/>
    <w:rsid w:val="00FE0737"/>
    <w:rsid w:val="00FF570D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57E63"/>
    <w:pPr>
      <w:tabs>
        <w:tab w:val="center" w:pos="4536"/>
        <w:tab w:val="right" w:pos="9072"/>
      </w:tabs>
      <w:spacing w:before="60" w:after="60" w:line="240" w:lineRule="auto"/>
      <w:jc w:val="both"/>
    </w:pPr>
    <w:rPr>
      <w:rFonts w:ascii="Tahoma" w:eastAsia="Times New Roman" w:hAnsi="Tahoma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B57E63"/>
    <w:rPr>
      <w:rFonts w:ascii="Tahoma" w:eastAsia="Times New Roman" w:hAnsi="Tahoma"/>
      <w:sz w:val="22"/>
      <w:szCs w:val="24"/>
    </w:rPr>
  </w:style>
  <w:style w:type="paragraph" w:styleId="Stopka">
    <w:name w:val="footer"/>
    <w:basedOn w:val="Normalny"/>
    <w:link w:val="StopkaZnak"/>
    <w:uiPriority w:val="99"/>
    <w:rsid w:val="00B57E63"/>
    <w:pPr>
      <w:tabs>
        <w:tab w:val="center" w:pos="4536"/>
        <w:tab w:val="right" w:pos="9072"/>
      </w:tabs>
      <w:spacing w:before="60" w:after="60" w:line="240" w:lineRule="auto"/>
      <w:jc w:val="both"/>
    </w:pPr>
    <w:rPr>
      <w:rFonts w:ascii="Tahoma" w:eastAsia="Times New Roman" w:hAnsi="Tahoma"/>
      <w:szCs w:val="24"/>
      <w:lang w:eastAsia="pl-PL"/>
    </w:rPr>
  </w:style>
  <w:style w:type="character" w:customStyle="1" w:styleId="StopkaZnak">
    <w:name w:val="Stopka Znak"/>
    <w:link w:val="Stopka"/>
    <w:uiPriority w:val="99"/>
    <w:rsid w:val="00B57E63"/>
    <w:rPr>
      <w:rFonts w:ascii="Tahoma" w:eastAsia="Times New Roman" w:hAnsi="Tahoma"/>
      <w:sz w:val="22"/>
      <w:szCs w:val="24"/>
    </w:rPr>
  </w:style>
  <w:style w:type="character" w:styleId="Hipercze">
    <w:name w:val="Hyperlink"/>
    <w:rsid w:val="00B57E6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57E63"/>
    <w:pPr>
      <w:ind w:left="720"/>
      <w:contextualSpacing/>
    </w:pPr>
  </w:style>
  <w:style w:type="character" w:styleId="Numerstrony">
    <w:name w:val="page number"/>
    <w:rsid w:val="00B57E63"/>
  </w:style>
  <w:style w:type="paragraph" w:customStyle="1" w:styleId="ZnakZnak">
    <w:name w:val="Znak Znak"/>
    <w:basedOn w:val="Normalny"/>
    <w:rsid w:val="00B57E63"/>
    <w:pPr>
      <w:spacing w:after="0" w:line="360" w:lineRule="auto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5722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86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6EC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86EC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6EC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86EC3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57E63"/>
    <w:pPr>
      <w:tabs>
        <w:tab w:val="center" w:pos="4536"/>
        <w:tab w:val="right" w:pos="9072"/>
      </w:tabs>
      <w:spacing w:before="60" w:after="60" w:line="240" w:lineRule="auto"/>
      <w:jc w:val="both"/>
    </w:pPr>
    <w:rPr>
      <w:rFonts w:ascii="Tahoma" w:eastAsia="Times New Roman" w:hAnsi="Tahoma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B57E63"/>
    <w:rPr>
      <w:rFonts w:ascii="Tahoma" w:eastAsia="Times New Roman" w:hAnsi="Tahoma"/>
      <w:sz w:val="22"/>
      <w:szCs w:val="24"/>
    </w:rPr>
  </w:style>
  <w:style w:type="paragraph" w:styleId="Stopka">
    <w:name w:val="footer"/>
    <w:basedOn w:val="Normalny"/>
    <w:link w:val="StopkaZnak"/>
    <w:uiPriority w:val="99"/>
    <w:rsid w:val="00B57E63"/>
    <w:pPr>
      <w:tabs>
        <w:tab w:val="center" w:pos="4536"/>
        <w:tab w:val="right" w:pos="9072"/>
      </w:tabs>
      <w:spacing w:before="60" w:after="60" w:line="240" w:lineRule="auto"/>
      <w:jc w:val="both"/>
    </w:pPr>
    <w:rPr>
      <w:rFonts w:ascii="Tahoma" w:eastAsia="Times New Roman" w:hAnsi="Tahoma"/>
      <w:szCs w:val="24"/>
      <w:lang w:eastAsia="pl-PL"/>
    </w:rPr>
  </w:style>
  <w:style w:type="character" w:customStyle="1" w:styleId="StopkaZnak">
    <w:name w:val="Stopka Znak"/>
    <w:link w:val="Stopka"/>
    <w:uiPriority w:val="99"/>
    <w:rsid w:val="00B57E63"/>
    <w:rPr>
      <w:rFonts w:ascii="Tahoma" w:eastAsia="Times New Roman" w:hAnsi="Tahoma"/>
      <w:sz w:val="22"/>
      <w:szCs w:val="24"/>
    </w:rPr>
  </w:style>
  <w:style w:type="character" w:styleId="Hipercze">
    <w:name w:val="Hyperlink"/>
    <w:rsid w:val="00B57E6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57E63"/>
    <w:pPr>
      <w:ind w:left="720"/>
      <w:contextualSpacing/>
    </w:pPr>
  </w:style>
  <w:style w:type="character" w:styleId="Numerstrony">
    <w:name w:val="page number"/>
    <w:rsid w:val="00B57E63"/>
  </w:style>
  <w:style w:type="paragraph" w:customStyle="1" w:styleId="ZnakZnak">
    <w:name w:val="Znak Znak"/>
    <w:basedOn w:val="Normalny"/>
    <w:rsid w:val="00B57E63"/>
    <w:pPr>
      <w:spacing w:after="0" w:line="360" w:lineRule="auto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5722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86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6EC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86EC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6EC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86EC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4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rozwoj/rehabilitacja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gis.gov.pl/aktualnosci/koronawirus-jak-prawidlowo-nalozyc-i-zdjac-rekawic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is.gov.pl/aktualnosci/jak-prawidlowo-nalozyc-i-zdjac-maseczk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gis.gov.pl/aktualnosci/jak-skutecznie-dezynfekowac-re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.gov.pl/zdrowie/zasady-prawidlowego-mycia-rak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ziennikarze@mpit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5382</CharactersWithSpaces>
  <SharedDoc>false</SharedDoc>
  <HLinks>
    <vt:vector size="6" baseType="variant">
      <vt:variant>
        <vt:i4>5636140</vt:i4>
      </vt:variant>
      <vt:variant>
        <vt:i4>5</vt:i4>
      </vt:variant>
      <vt:variant>
        <vt:i4>0</vt:i4>
      </vt:variant>
      <vt:variant>
        <vt:i4>5</vt:i4>
      </vt:variant>
      <vt:variant>
        <vt:lpwstr>mailto:dziennikarze@mpit.gov.pl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Osinski</dc:creator>
  <cp:lastModifiedBy>Marcin Zawiśliński</cp:lastModifiedBy>
  <cp:revision>4</cp:revision>
  <cp:lastPrinted>2018-09-20T06:53:00Z</cp:lastPrinted>
  <dcterms:created xsi:type="dcterms:W3CDTF">2020-05-02T14:51:00Z</dcterms:created>
  <dcterms:modified xsi:type="dcterms:W3CDTF">2020-05-03T07:45:00Z</dcterms:modified>
</cp:coreProperties>
</file>